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Vietnam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https://ou-publier.cirad.fr/index.php/en/node/6332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VAST - Vietnam Academy of Science and Technology (Vietnam)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https://onlinelibrary.wiley.com/journal/25728288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https://onlinelibrary.wiley.com/page/journal/25728288/homepage/e278_forauthors.html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 </w:t>
      </w:r>
      <w:r>
        <w:rPr>
          <w:i w:val="1"/>
          <w:iCs w:val="1"/>
        </w:rPr>
        <w:t xml:space="preserve">Vietnam Journal of Chemistry</w:t>
      </w:r>
      <w:r>
        <w:rPr/>
        <w:t xml:space="preserve"> is an official research journal of the Vietnam Academy of Science and Technology (</w:t>
      </w:r>
      <w:hyperlink r:id="rId10" w:history="1">
        <w:r>
          <w:rPr>
            <w:color w:val="0000ff"/>
          </w:rPr>
          <w:t xml:space="preserve">VAST</w:t>
        </w:r>
      </w:hyperlink>
      <w:r>
        <w:rPr/>
        <w:t xml:space="preserve">). It was founded in 1962 and has been publishing in Vietnamese and English ever since. It is strictly peer-reviewed and welcomes research Articles and Short Communications as well as Reviews covering both theoretical and experimental applications in all areas of chemistry.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Vietnam J. Chem.</w:t>
      </w:r>
      <w:br/>
      <w:r>
        <w:rPr>
          <w:b w:val="1"/>
          <w:bCs w:val="1"/>
        </w:rPr>
        <w:t xml:space="preserve">ISSN : </w:t>
      </w:r>
      <w:r>
        <w:rPr/>
        <w:t xml:space="preserve">2525-2321 (ISSN-L); 2525-2321 (ISSN-Print); 2572-8288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2630 euros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30/06/2023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332" TargetMode="External"/><Relationship Id="rId8" Type="http://schemas.openxmlformats.org/officeDocument/2006/relationships/hyperlink" Target="https://onlinelibrary.wiley.com/journal/25728288" TargetMode="External"/><Relationship Id="rId9" Type="http://schemas.openxmlformats.org/officeDocument/2006/relationships/hyperlink" Target="https://onlinelibrary.wiley.com/page/journal/25728288/homepage/e278_forauthors.html" TargetMode="External"/><Relationship Id="rId10" Type="http://schemas.openxmlformats.org/officeDocument/2006/relationships/hyperlink" Target="https://vast.gov.vn/web/vietnam-academy-of-science-and-technolog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2024-11-22T13:41:45+01:00</dcterms:created>
  <dcterms:modified xsi:type="dcterms:W3CDTF">2024-11-22T13:41:45+01:00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