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Sustainable Energy &amp; Fuels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https://ou-publier.cirad.fr/index.php/en/node/6165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RSC - Royal Society of Chemistry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https://www.rsc.org/journals-books-databases/about-journals/sustainable-energy-fuels/</w:t>
        </w:r>
      </w:hyperlink>
      <w:br/>
      <w:r>
        <w:rPr>
          <w:b w:val="1"/>
          <w:bCs w:val="1"/>
        </w:rPr>
        <w:t xml:space="preserve">Information for authors : </w:t>
      </w:r>
      <w:hyperlink r:id="rId8" w:history="1">
        <w:r>
          <w:rPr>
            <w:color w:val="#0000ff"/>
          </w:rPr>
          <w:t xml:space="preserve">https://www.rsc.org/journals-books-databases/about-journals/sustainable-energy-fuels/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Sustainable Energy &amp; Fuels</w:t>
      </w:r>
      <w:r>
        <w:rPr/>
        <w:t xml:space="preserve"> publishes high quality scientific research that will drive the development of sustainable energy technologies, with a particular emphasis on innovative concepts and approaches. The journal is an essential resource for energy researchers and cuts across chemistry and its interfaces with materials science, physics and biology – covering evolving and emerging areas such as the following:</w:t>
      </w:r>
    </w:p>
    <w:p>
      <w:pPr>
        <w:numPr>
          <w:ilvl w:val="0"/>
          <w:numId w:val="2"/>
        </w:numPr>
      </w:pPr>
      <w:r>
        <w:rPr/>
        <w:t xml:space="preserve">Solar energy conversion including photovoltaics and artificial photosynthesis</w:t>
      </w:r>
    </w:p>
    <w:p>
      <w:pPr>
        <w:numPr>
          <w:ilvl w:val="0"/>
          <w:numId w:val="2"/>
        </w:numPr>
      </w:pPr>
      <w:r>
        <w:rPr/>
        <w:t xml:space="preserve">Energy storage including batteries, flow batteries and supercapacitors</w:t>
      </w:r>
    </w:p>
    <w:p>
      <w:pPr>
        <w:numPr>
          <w:ilvl w:val="0"/>
          <w:numId w:val="2"/>
        </w:numPr>
      </w:pPr>
      <w:r>
        <w:rPr/>
        <w:t xml:space="preserve">Catalysis for energy technologies, including the sustainable synthesis of fuels and chemicals, and molecular/bioinspired catalysis</w:t>
      </w:r>
    </w:p>
    <w:p>
      <w:pPr>
        <w:numPr>
          <w:ilvl w:val="0"/>
          <w:numId w:val="2"/>
        </w:numPr>
      </w:pPr>
      <w:r>
        <w:rPr/>
        <w:t xml:space="preserve">Electrocatalysis, photocatalysis and thermal catalysis</w:t>
      </w:r>
    </w:p>
    <w:p>
      <w:pPr>
        <w:numPr>
          <w:ilvl w:val="0"/>
          <w:numId w:val="2"/>
        </w:numPr>
      </w:pPr>
      <w:r>
        <w:rPr/>
        <w:t xml:space="preserve">Fuel cells</w:t>
      </w:r>
    </w:p>
    <w:p>
      <w:pPr>
        <w:numPr>
          <w:ilvl w:val="0"/>
          <w:numId w:val="2"/>
        </w:numPr>
      </w:pPr>
      <w:r>
        <w:rPr/>
        <w:t xml:space="preserve">Hydrogen production, storage and distribution</w:t>
      </w:r>
    </w:p>
    <w:p>
      <w:pPr>
        <w:numPr>
          <w:ilvl w:val="0"/>
          <w:numId w:val="2"/>
        </w:numPr>
      </w:pPr>
      <w:r>
        <w:rPr/>
        <w:t xml:space="preserve">Carbon dioxide utilisation, including fuels and chemicals from carbon dioxide</w:t>
      </w:r>
    </w:p>
    <w:p>
      <w:pPr>
        <w:numPr>
          <w:ilvl w:val="0"/>
          <w:numId w:val="2"/>
        </w:numPr>
      </w:pPr>
      <w:r>
        <w:rPr/>
        <w:t xml:space="preserve">Biorefining and Biofuels</w:t>
      </w:r>
    </w:p>
    <w:p>
      <w:pPr>
        <w:numPr>
          <w:ilvl w:val="0"/>
          <w:numId w:val="2"/>
        </w:numPr>
      </w:pPr>
      <w:r>
        <w:rPr/>
        <w:t xml:space="preserve">Capacitive desalination and desalination batteries</w:t>
      </w:r>
    </w:p>
    <w:p>
      <w:pPr>
        <w:numPr>
          <w:ilvl w:val="0"/>
          <w:numId w:val="2"/>
        </w:numPr>
      </w:pPr>
      <w:r>
        <w:rPr/>
        <w:t xml:space="preserve">Other sustainable energy conversion technologies including thermochemical, piezoelectric and thermoelectric materials and devices</w:t>
      </w:r>
    </w:p>
    <w:p>
      <w:pPr/>
      <w:r>
        <w:rPr/>
        <w:t xml:space="preserve">Energy science and technologies that avoid the use of critical raw elements or detrimental environmental effects during preparation, manufacture and end-of-life are particularly encouraged.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Energy</w:t>
      </w:r>
      <w:br/>
      <w:r>
        <w:rPr/>
        <w:t xml:space="preserve">Physics, chemistry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Sustainable Energy and Fuels</w:t>
      </w:r>
      <w:br/>
      <w:r>
        <w:rPr>
          <w:b w:val="1"/>
          <w:bCs w:val="1"/>
        </w:rPr>
        <w:t xml:space="preserve">Abbreviated title (ISO) : </w:t>
      </w:r>
      <w:r>
        <w:rPr/>
        <w:t xml:space="preserve">Sustain. Energy Fuels</w:t>
      </w:r>
      <w:br/>
      <w:r>
        <w:rPr>
          <w:b w:val="1"/>
          <w:bCs w:val="1"/>
        </w:rPr>
        <w:t xml:space="preserve">ISSN : </w:t>
      </w:r>
      <w:r>
        <w:rPr/>
        <w:t xml:space="preserve">2398-4902 (ISSN-L); 2398-4902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24 issues/year (Twice-monthly)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2500 £ (updated 07/09/2023)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9" w:history="1">
        <w:r>
          <w:rPr>
            <w:color w:val="#0000ff"/>
          </w:rPr>
          <w:t xml:space="preserve">https://www.rsc.org/journals-books-databases/author-and-reviewer-hub/authors-information/prepare-and-format/data-sharing/#recommendedrepositories</w:t>
        </w:r>
      </w:hyperlink>
      <w:br/>
      <w:br/>
      <w:r>
        <w:rPr/>
        <w:t xml:space="preserve">Updated on </w:t>
      </w:r>
      <w:r>
        <w:rPr/>
        <w:t xml:space="preserve">07/09/2023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07ED2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6165" TargetMode="External"/><Relationship Id="rId8" Type="http://schemas.openxmlformats.org/officeDocument/2006/relationships/hyperlink" Target="https://www.rsc.org/journals-books-databases/about-journals/sustainable-energy-fuels/" TargetMode="External"/><Relationship Id="rId9" Type="http://schemas.openxmlformats.org/officeDocument/2006/relationships/hyperlink" Target="https://www.rsc.org/journals-books-databases/author-and-reviewer-hub/authors-information/prepare-and-format/data-sharing/#recommendedrepositori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2024-11-22T16:10:13+01:00</dcterms:created>
  <dcterms:modified xsi:type="dcterms:W3CDTF">2024-11-22T16:10:13+01:00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