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and Biophysical Research Communications</w:t>
      </w:r>
      <w:bookmarkEnd w:id="1"/>
    </w:p>
    <w:p>
      <w:hyperlink r:id="rId7" w:history="1">
        <w:r>
          <w:rPr>
            <w:color w:val="#0000ff"/>
          </w:rPr>
          <w:t xml:space="preserve">https://ou-publier.cirad.fr/index.php/en/node/5920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https://www.journals.elsevier.com/biochemical-and-biophysical-research-communications/</w:t>
        </w:r>
      </w:hyperlink>
      <w:br/>
      <w:r>
        <w:rPr>
          <w:b w:val="1"/>
          <w:bCs w:val="1"/>
        </w:rPr>
        <w:t xml:space="preserve">Information for authors : </w:t>
      </w:r>
      <w:hyperlink r:id="rId9" w:history="1">
        <w:r>
          <w:rPr>
            <w:color w:val="#0000ff"/>
          </w:rPr>
          <w:t xml:space="preserve">https://www.elsevier.com/journals/biochemical-and-biophysical-research-communications/0006-291x/guide-for-authors</w:t>
        </w:r>
      </w:hyperlink>
      <w:br/>
      <w:br/>
      <w:r>
        <w:rPr>
          <w:b w:val="1"/>
          <w:bCs w:val="1"/>
        </w:rPr>
        <w:t xml:space="preserve">Présentation de la revue</w:t>
      </w:r>
      <w:br/>
      <w:r>
        <w:rPr>
          <w:b w:val="1"/>
          <w:bCs w:val="1"/>
        </w:rPr>
        <w:t xml:space="preserve">Original language : </w:t>
      </w:r>
    </w:p>
    <w:p>
      <w:pPr/>
      <w:r>
        <w:rPr/>
        <w:t xml:space="preserve">Biochemical and Biophysical Research Communications is the premier international journal devoted to the very rapid dissemination of timely and significant experimental results in diverse fields of biological research. The development of the "Breakthroughs and Views" section brings the minireview format to the journal, and issues often contain collections of special interest manuscripts. BBRC is published weekly (52 issues/year).</w:t>
      </w:r>
    </w:p>
    <w:p>
      <w:pPr/>
      <w:r>
        <w:rPr/>
        <w:t xml:space="preserve">Research Areas now include:</w:t>
      </w:r>
    </w:p>
    <w:p>
      <w:pPr>
        <w:numPr>
          <w:ilvl w:val="0"/>
          <w:numId w:val="2"/>
        </w:numPr>
      </w:pPr>
      <w:r>
        <w:rPr/>
        <w:t xml:space="preserve">Biochemistry</w:t>
      </w:r>
    </w:p>
    <w:p>
      <w:pPr>
        <w:numPr>
          <w:ilvl w:val="0"/>
          <w:numId w:val="2"/>
        </w:numPr>
      </w:pPr>
      <w:r>
        <w:rPr/>
        <w:t xml:space="preserve">Bioinformatics</w:t>
      </w:r>
    </w:p>
    <w:p>
      <w:pPr>
        <w:numPr>
          <w:ilvl w:val="0"/>
          <w:numId w:val="2"/>
        </w:numPr>
      </w:pPr>
      <w:r>
        <w:rPr/>
        <w:t xml:space="preserve">Biophysics</w:t>
      </w:r>
    </w:p>
    <w:p>
      <w:pPr>
        <w:numPr>
          <w:ilvl w:val="0"/>
          <w:numId w:val="2"/>
        </w:numPr>
      </w:pPr>
      <w:r>
        <w:rPr/>
        <w:t xml:space="preserve">Cancer Research</w:t>
      </w:r>
    </w:p>
    <w:p>
      <w:pPr>
        <w:numPr>
          <w:ilvl w:val="0"/>
          <w:numId w:val="2"/>
        </w:numPr>
      </w:pPr>
      <w:r>
        <w:rPr/>
        <w:t xml:space="preserve">Cell Biology</w:t>
      </w:r>
    </w:p>
    <w:p>
      <w:pPr>
        <w:numPr>
          <w:ilvl w:val="0"/>
          <w:numId w:val="2"/>
        </w:numPr>
      </w:pPr>
      <w:r>
        <w:rPr/>
        <w:t xml:space="preserve">Developmental Biology</w:t>
      </w:r>
    </w:p>
    <w:p>
      <w:pPr>
        <w:numPr>
          <w:ilvl w:val="0"/>
          <w:numId w:val="2"/>
        </w:numPr>
      </w:pPr>
      <w:r>
        <w:rPr/>
        <w:t xml:space="preserve">Immunology</w:t>
      </w:r>
    </w:p>
    <w:p>
      <w:pPr>
        <w:numPr>
          <w:ilvl w:val="0"/>
          <w:numId w:val="2"/>
        </w:numPr>
      </w:pPr>
      <w:r>
        <w:rPr/>
        <w:t xml:space="preserve">Molecular Biology</w:t>
      </w:r>
    </w:p>
    <w:p>
      <w:pPr>
        <w:numPr>
          <w:ilvl w:val="0"/>
          <w:numId w:val="2"/>
        </w:numPr>
      </w:pPr>
      <w:r>
        <w:rPr/>
        <w:t xml:space="preserve">Neurobiology</w:t>
      </w:r>
    </w:p>
    <w:p>
      <w:pPr>
        <w:numPr>
          <w:ilvl w:val="0"/>
          <w:numId w:val="2"/>
        </w:numPr>
      </w:pPr>
      <w:r>
        <w:rPr/>
        <w:t xml:space="preserve">Plant Biology</w:t>
      </w:r>
    </w:p>
    <w:p>
      <w:pPr>
        <w:numPr>
          <w:ilvl w:val="0"/>
          <w:numId w:val="2"/>
        </w:numPr>
      </w:pPr>
      <w:r>
        <w:rPr/>
        <w:t xml:space="preserve">Proteomics</w:t>
      </w:r>
    </w:p>
    <w:p>
      <w:pPr/>
    </w:p>
    <w:p>
      <w:pPr/>
      <w:r>
        <w:rPr>
          <w:b w:val="1"/>
          <w:bCs w:val="1"/>
        </w:rPr>
        <w:t xml:space="preserve">Topics : </w:t>
      </w:r>
      <w:r>
        <w:rPr/>
        <w:t xml:space="preserve"/>
      </w:r>
      <w:br/>
      <w:r>
        <w:rPr/>
        <w:t xml:space="preserve">Biochemistry</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Biochem. Biophys. Res. Commun.</w:t>
      </w:r>
      <w:br/>
      <w:r>
        <w:rPr>
          <w:b w:val="1"/>
          <w:bCs w:val="1"/>
        </w:rPr>
        <w:t xml:space="preserve">ISSN : </w:t>
      </w:r>
      <w:r>
        <w:rPr/>
        <w:t xml:space="preserve">0006-291X (ISSN-L); 0006-291X (ISSN-Print); 1090-2104 (ISSN-Electronic)</w:t>
      </w:r>
      <w:br/>
      <w:r>
        <w:rPr>
          <w:b w:val="1"/>
          <w:bCs w:val="1"/>
        </w:rPr>
        <w:t xml:space="preserve">Frequency : </w:t>
      </w:r>
      <w:r>
        <w:rPr/>
        <w:t xml:space="preserve">Weekly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2850 $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C2B2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920" TargetMode="External"/><Relationship Id="rId8" Type="http://schemas.openxmlformats.org/officeDocument/2006/relationships/hyperlink" Target="https://www.journals.elsevier.com/biochemical-and-biophysical-research-communications/" TargetMode="External"/><Relationship Id="rId9" Type="http://schemas.openxmlformats.org/officeDocument/2006/relationships/hyperlink" Target="https://www.elsevier.com/journals/biochemical-and-biophysical-research-communications/0006-291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2024-11-05T01:15:57+01:00</dcterms:created>
  <dcterms:modified xsi:type="dcterms:W3CDTF">2024-11-05T01:15:57+01:00</dcterms:modified>
</cp:coreProperties>
</file>

<file path=docProps/custom.xml><?xml version="1.0" encoding="utf-8"?>
<Properties xmlns="http://schemas.openxmlformats.org/officeDocument/2006/custom-properties" xmlns:vt="http://schemas.openxmlformats.org/officeDocument/2006/docPropsVTypes"/>
</file>