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University of Agricultural Sciences and Veterinary Medicine Cluj-Napoca. Agriculture</w:t>
      </w:r>
      <w:bookmarkEnd w:id="1"/>
    </w:p>
    <w:p>
      <w:hyperlink r:id="rId7" w:history="1">
        <w:r>
          <w:rPr>
            <w:color w:val="#0000ff"/>
          </w:rPr>
          <w:t xml:space="preserve">https://ou-publier.cirad.fr/index.php/en/node/5816</w:t>
        </w:r>
      </w:hyperlink>
    </w:p>
    <w:p>
      <w:pPr/>
      <w:br/>
      <w:r>
        <w:rPr>
          <w:b w:val="1"/>
          <w:bCs w:val="1"/>
        </w:rPr>
        <w:t xml:space="preserve">Scientific publisher : </w:t>
      </w:r>
      <w:r>
        <w:rPr/>
        <w:t xml:space="preserve">University of Agricultural Sciences and Veterinary Medicine (Romania)</w:t>
      </w:r>
      <w:br/>
      <w:r>
        <w:rPr>
          <w:b w:val="1"/>
          <w:bCs w:val="1"/>
        </w:rPr>
        <w:t xml:space="preserve">Commercial publisher : </w:t>
      </w:r>
      <w:br/>
      <w:br/>
      <w:r>
        <w:rPr>
          <w:b w:val="1"/>
          <w:bCs w:val="1"/>
        </w:rPr>
        <w:t xml:space="preserve">Journal's website : </w:t>
      </w:r>
      <w:hyperlink r:id="rId8" w:history="1">
        <w:r>
          <w:rPr>
            <w:color w:val="#0000ff"/>
          </w:rPr>
          <w:t xml:space="preserve">http://journals.usamvcluj.ro/index.php/agriculture</w:t>
        </w:r>
      </w:hyperlink>
      <w:br/>
      <w:r>
        <w:rPr>
          <w:b w:val="1"/>
          <w:bCs w:val="1"/>
        </w:rPr>
        <w:t xml:space="preserve">Information for authors : </w:t>
      </w:r>
      <w:hyperlink r:id="rId9" w:history="1">
        <w:r>
          <w:rPr>
            <w:color w:val="#0000ff"/>
          </w:rPr>
          <w:t xml:space="preserve">http://journals.usamvcluj.ro/index.php/agriculture/about/submissions#authorGuidelines</w:t>
        </w:r>
      </w:hyperlink>
      <w:br/>
      <w:br/>
      <w:r>
        <w:rPr>
          <w:b w:val="1"/>
          <w:bCs w:val="1"/>
        </w:rPr>
        <w:t xml:space="preserve">Présentation de la revue</w:t>
      </w:r>
      <w:br/>
      <w:r>
        <w:rPr>
          <w:b w:val="1"/>
          <w:bCs w:val="1"/>
        </w:rPr>
        <w:t xml:space="preserve">Original language : </w:t>
      </w:r>
    </w:p>
    <w:p>
      <w:pPr/>
      <w:r>
        <w:rPr/>
        <w:t xml:space="preserve">Bulletin of the University of Agricultural Sciences and Veterinary Medicine Cluj-Napoca Agriculture is a biannual Open Access peer-reviewed journal. It is dedicated at disseminating significant research and original papers (Research Articles), critical reviews (Review Articles) and Short Communications after a rigorous review process in the broad areas of Agriculture that can serve the interest of a wide audience of scientists and professionals. The submitted papers should bring a significant contribution to the advancement of knowledge or toward a better understanding of existing agriculture, grassland and forage crop, plant genetics and breeding, soil sciences, agrotechnics, agricultural machineries, phytopathology, entomology, environmental protection, and sustainable development. The distribution of the material is encouraged with the condition that the authors and the source (abbreviated title Bulletin UASVM Agriculture) will be mentioned.</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Bull. Univ. Agric. Sci. Vet. Med. Cluj-Napoca, Agric.</w:t>
      </w:r>
      <w:br/>
      <w:r>
        <w:rPr>
          <w:b w:val="1"/>
          <w:bCs w:val="1"/>
        </w:rPr>
        <w:t xml:space="preserve">ISSN : </w:t>
      </w:r>
      <w:r>
        <w:rPr/>
        <w:t xml:space="preserve">1843-5246 (ISSN-L); 1843-5246 (ISSN-Print); 1843-5386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16" TargetMode="External"/><Relationship Id="rId8" Type="http://schemas.openxmlformats.org/officeDocument/2006/relationships/hyperlink" Target="http://journals.usamvcluj.ro/index.php/agriculture" TargetMode="External"/><Relationship Id="rId9" Type="http://schemas.openxmlformats.org/officeDocument/2006/relationships/hyperlink" Target="http://journals.usamvcluj.ro/index.php/agriculture/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2024-11-22T14:20:15+01:00</dcterms:created>
  <dcterms:modified xsi:type="dcterms:W3CDTF">2024-11-22T14:20:15+01:00</dcterms:modified>
</cp:coreProperties>
</file>

<file path=docProps/custom.xml><?xml version="1.0" encoding="utf-8"?>
<Properties xmlns="http://schemas.openxmlformats.org/officeDocument/2006/custom-properties" xmlns:vt="http://schemas.openxmlformats.org/officeDocument/2006/docPropsVTypes"/>
</file>