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Image and Video Processing</w:t>
      </w:r>
      <w:bookmarkEnd w:id="1"/>
    </w:p>
    <w:p>
      <w:hyperlink r:id="rId7" w:history="1">
        <w:r>
          <w:rPr>
            <w:color w:val="#0000ff"/>
          </w:rPr>
          <w:t xml:space="preserve">https://ou-publier.cirad.fr/index.php/en/node/5462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https://www.springer.com/journal/11760</w:t>
        </w:r>
      </w:hyperlink>
      <w:br/>
      <w:r>
        <w:rPr>
          <w:b w:val="1"/>
          <w:bCs w:val="1"/>
        </w:rPr>
        <w:t xml:space="preserve">Information for authors : </w:t>
      </w:r>
      <w:hyperlink r:id="rId9" w:history="1">
        <w:r>
          <w:rPr>
            <w:color w:val="#0000ff"/>
          </w:rPr>
          <w:t xml:space="preserve">https://www.springer.com/journal/11760/submission-guidelines</w:t>
        </w:r>
      </w:hyperlink>
      <w:br/>
      <w:br/>
      <w:r>
        <w:rPr>
          <w:b w:val="1"/>
          <w:bCs w:val="1"/>
        </w:rPr>
        <w:t xml:space="preserve">Présentation de la revue</w:t>
      </w:r>
      <w:br/>
      <w:r>
        <w:rPr>
          <w:b w:val="1"/>
          <w:bCs w:val="1"/>
        </w:rPr>
        <w:t xml:space="preserve">Original language : </w:t>
      </w:r>
    </w:p>
    <w:p>
      <w:pPr/>
      <w:r>
        <w:rPr/>
        <w:t xml:space="preserve">The journal is an interdisciplinary journal presenting the theory and practice of Signal, Image and Video Processing. It aims at:</w:t>
      </w:r>
      <w:br/>
      <w:r>
        <w:rPr/>
        <w:t xml:space="preserve">Disseminating high level research results and engineering developments to all Signal, Image or Video Processing researchers and research groups. Presenting practical solutions for the current Signal, Image and Video Processing problems in Engineering and Science. The journal incorporates all aspects of theory and practice of Signal, Image and Video Processing. It features original research work, review and tutorial papers and accounts of practical developments. It is intended for the rapid dissemination of knowledge and experience to Scientists and Engineers working in any area related to or using Signal, Image and Video Processing.</w:t>
      </w:r>
      <w:br/>
      <w:r>
        <w:rPr/>
        <w:t xml:space="preserve">Subject areas covered by the journal include but are not limited to:</w:t>
      </w:r>
      <w:br/>
      <w:r>
        <w:rPr/>
        <w:t xml:space="preserve">Adaptive processing – biomedical signal processing – multimedia signal processing – communication signal processing – non-linear signal processing – array processing – statistical signal processing – modeling – filtering – multi-resolution – segmentation – coding – restoration – enhancement – storage and retrieval – colour and multi-spectral processing – scanning – displaying – printing – interpolation – motion detection and estimation – stereoscopic processing.</w:t>
      </w:r>
    </w:p>
    <w:p>
      <w:pPr/>
    </w:p>
    <w:p>
      <w:pPr/>
      <w:r>
        <w:rPr>
          <w:b w:val="1"/>
          <w:bCs w:val="1"/>
        </w:rPr>
        <w:t xml:space="preserve">Topics : </w:t>
      </w:r>
      <w:r>
        <w:rPr/>
        <w:t xml:space="preserve"/>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Signal, Image and Video Processing</w:t>
      </w:r>
      <w:br/>
      <w:r>
        <w:rPr>
          <w:b w:val="1"/>
          <w:bCs w:val="1"/>
        </w:rPr>
        <w:t xml:space="preserve">Abbreviated title (ISO) : </w:t>
      </w:r>
      <w:r>
        <w:rPr/>
        <w:t xml:space="preserve">Signal Image Video Process.</w:t>
      </w:r>
      <w:br/>
      <w:r>
        <w:rPr>
          <w:b w:val="1"/>
          <w:bCs w:val="1"/>
        </w:rPr>
        <w:t xml:space="preserve">ISSN : </w:t>
      </w:r>
      <w:r>
        <w:rPr/>
        <w:t xml:space="preserve">1863-1703 (ISSN-L); 1863-1703 (ISSN-Print); 1863-1711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Educational papers</w:t>
      </w:r>
      <w:br/>
      <w:br/>
      <w:r>
        <w:rPr>
          <w:b w:val="1"/>
          <w:bCs w:val="1"/>
        </w:rPr>
        <w:t xml:space="preserve">Publishing costs : </w:t>
      </w:r>
      <w:r>
        <w:rPr/>
        <w:t xml:space="preserve">No</w:t>
      </w:r>
      <w:br/>
      <w:r>
        <w:rPr>
          <w:b w:val="1"/>
          <w:bCs w:val="1"/>
        </w:rPr>
        <w:t xml:space="preserve">Cost of optional open access : </w:t>
      </w:r>
      <w:r>
        <w:rPr/>
        <w:t xml:space="preserve">2390 €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62" TargetMode="External"/><Relationship Id="rId8" Type="http://schemas.openxmlformats.org/officeDocument/2006/relationships/hyperlink" Target="https://www.springer.com/journal/11760" TargetMode="External"/><Relationship Id="rId9" Type="http://schemas.openxmlformats.org/officeDocument/2006/relationships/hyperlink" Target="https://www.springer.com/journal/1176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2024-11-22T16:25:14+01:00</dcterms:created>
  <dcterms:modified xsi:type="dcterms:W3CDTF">2024-11-22T16:25:14+01:00</dcterms:modified>
</cp:coreProperties>
</file>

<file path=docProps/custom.xml><?xml version="1.0" encoding="utf-8"?>
<Properties xmlns="http://schemas.openxmlformats.org/officeDocument/2006/custom-properties" xmlns:vt="http://schemas.openxmlformats.org/officeDocument/2006/docPropsVTypes"/>
</file>