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Feminist Economics</w:t>
      </w:r>
      <w:bookmarkEnd w:id="1"/>
    </w:p>
    <w:p>
      <w:hyperlink r:id="rId7" w:history="1">
        <w:r>
          <w:rPr>
            <w:color w:val="#0000ff"/>
          </w:rPr>
          <w:t xml:space="preserve">https://ou-publier.cirad.fr/index.php/en/node/5399</w:t>
        </w:r>
      </w:hyperlink>
    </w:p>
    <w:p>
      <w:pPr/>
      <w:br/>
      <w:r>
        <w:rPr>
          <w:b w:val="1"/>
          <w:bCs w:val="1"/>
        </w:rPr>
        <w:t xml:space="preserve">Scientific publisher : </w:t>
      </w:r>
      <w:r>
        <w:rPr/>
        <w:t xml:space="preserve">IAFFE - International Association for Feminist Economics (United States)</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https://www.tandfonline.com/action/journalInformation?show=aimsScope&amp;journalCode=rfec20</w:t>
        </w:r>
      </w:hyperlink>
      <w:br/>
      <w:r>
        <w:rPr>
          <w:b w:val="1"/>
          <w:bCs w:val="1"/>
        </w:rPr>
        <w:t xml:space="preserve">Information for authors : </w:t>
      </w:r>
      <w:hyperlink r:id="rId9" w:history="1">
        <w:r>
          <w:rPr>
            <w:color w:val="#0000ff"/>
          </w:rPr>
          <w:t xml:space="preserve">https://www.tandfonline.com/action/authorSubmission?show=instructions&amp;journalCode=rfec20</w:t>
        </w:r>
      </w:hyperlink>
      <w:br/>
      <w:r>
        <w:rPr>
          <w:b w:val="1"/>
          <w:bCs w:val="1"/>
        </w:rPr>
        <w:t xml:space="preserve">Other link : </w:t>
      </w:r>
      <w:hyperlink r:id="rId10" w:history="1">
        <w:r>
          <w:rPr>
            <w:color w:val="#0000ff"/>
          </w:rPr>
          <w:t xml:space="preserve">http://www.feministeconomics.org/</w:t>
        </w:r>
      </w:hyperlink>
      <w:br/>
      <w:br/>
      <w:r>
        <w:rPr>
          <w:b w:val="1"/>
          <w:bCs w:val="1"/>
        </w:rPr>
        <w:t xml:space="preserve">Présentation de la revue</w:t>
      </w:r>
      <w:br/>
      <w:r>
        <w:rPr>
          <w:b w:val="1"/>
          <w:bCs w:val="1"/>
        </w:rPr>
        <w:t xml:space="preserve">Original language : </w:t>
      </w:r>
    </w:p>
    <w:p>
      <w:pPr/>
      <w:r>
        <w:rPr/>
        <w:t xml:space="preserve">Feminist Economics is a peer-reviewed journal that provides an open forum for dialogue and debate about feminist economic perspectives. By opening new areas of economic inquiry, welcoming diverse voices, and encouraging critical exchanges, the journal enlarges and enriches economic discourse. The goal of Feminist Economics is not just to develop more illuminating theories, but to improve the conditions of living for all children, women, and men.</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Fem. Econ.</w:t>
      </w:r>
      <w:br/>
      <w:r>
        <w:rPr>
          <w:b w:val="1"/>
          <w:bCs w:val="1"/>
        </w:rPr>
        <w:t xml:space="preserve">ISSN : </w:t>
      </w:r>
      <w:r>
        <w:rPr/>
        <w:t xml:space="preserve">1354-5701 (ISSN-L); 1354-5701 (ISSN-Print); 1466-4372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3010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https://authorservices.taylorandfrancis.com/data-sharing/share-your-data/repositories/</w:t>
        </w:r>
      </w:hyperlink>
      <w:br/>
      <w:br/>
      <w:r>
        <w:rPr/>
        <w:t xml:space="preserve">Updated on </w:t>
      </w:r>
      <w:r>
        <w:rPr/>
        <w:t xml:space="preserve">01/10/2022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99" TargetMode="External"/><Relationship Id="rId8" Type="http://schemas.openxmlformats.org/officeDocument/2006/relationships/hyperlink" Target="https://www.tandfonline.com/action/journalInformation?show=aimsScope&amp;journalCode=rfec20" TargetMode="External"/><Relationship Id="rId9" Type="http://schemas.openxmlformats.org/officeDocument/2006/relationships/hyperlink" Target="https://www.tandfonline.com/action/authorSubmission?show=instructions&amp;journalCode=rfec20" TargetMode="External"/><Relationship Id="rId10" Type="http://schemas.openxmlformats.org/officeDocument/2006/relationships/hyperlink" Target="http://www.feministeconomics.org/"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2024-11-22T22:20:16+01:00</dcterms:created>
  <dcterms:modified xsi:type="dcterms:W3CDTF">2024-11-22T22:20:16+01:00</dcterms:modified>
</cp:coreProperties>
</file>

<file path=docProps/custom.xml><?xml version="1.0" encoding="utf-8"?>
<Properties xmlns="http://schemas.openxmlformats.org/officeDocument/2006/custom-properties" xmlns:vt="http://schemas.openxmlformats.org/officeDocument/2006/docPropsVTypes"/>
</file>