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de psychosociologie et de gestion des comportements organisationnels</w:t>
      </w:r>
      <w:bookmarkEnd w:id="1"/>
    </w:p>
    <w:p>
      <w:hyperlink r:id="rId7" w:history="1">
        <w:r>
          <w:rPr>
            <w:color w:val="#0000ff"/>
          </w:rPr>
          <w:t xml:space="preserve">https://ou-publier.cirad.fr/index.php/en/node/5284</w:t>
        </w:r>
      </w:hyperlink>
    </w:p>
    <w:p>
      <w:pPr/>
      <w:br/>
      <w:r>
        <w:rPr>
          <w:b w:val="1"/>
          <w:bCs w:val="1"/>
        </w:rPr>
        <w:t xml:space="preserve">Commercial publisher : </w:t>
      </w:r>
      <w:r>
        <w:rPr/>
        <w:t xml:space="preserve">Editions ESKA (France)</w:t>
      </w:r>
      <w:br/>
      <w:br/>
      <w:r>
        <w:rPr>
          <w:b w:val="1"/>
          <w:bCs w:val="1"/>
        </w:rPr>
        <w:t xml:space="preserve">Journal's website : </w:t>
      </w:r>
      <w:hyperlink r:id="rId8" w:history="1">
        <w:r>
          <w:rPr>
            <w:color w:val="#0000ff"/>
          </w:rPr>
          <w:t xml:space="preserve">https://www.ripco-online.com/FR/accueil.asp</w:t>
        </w:r>
      </w:hyperlink>
      <w:br/>
      <w:r>
        <w:rPr>
          <w:b w:val="1"/>
          <w:bCs w:val="1"/>
        </w:rPr>
        <w:t xml:space="preserve">Information for authors : </w:t>
      </w:r>
      <w:hyperlink r:id="rId9" w:history="1">
        <w:r>
          <w:rPr>
            <w:color w:val="#0000ff"/>
          </w:rPr>
          <w:t xml:space="preserve">https://www.ripco-online.com/FR/preparationManuscrit.asp</w:t>
        </w:r>
      </w:hyperlink>
      <w:br/>
      <w:br/>
      <w:r>
        <w:rPr>
          <w:b w:val="1"/>
          <w:bCs w:val="1"/>
        </w:rPr>
        <w:t xml:space="preserve">Présentation de la revue</w:t>
      </w:r>
      <w:br/>
      <w:r>
        <w:rPr>
          <w:b w:val="1"/>
          <w:bCs w:val="1"/>
        </w:rPr>
        <w:t xml:space="preserve">Original language : </w:t>
      </w:r>
    </w:p>
    <w:p>
      <w:pPr/>
      <w:r>
        <w:rPr/>
        <w:t xml:space="preserve">RIPCO est une revue académique internationale évaluée par les pairs publiant de la recherche originale dans le domaine du comportement organisationnel, en français et en traduction anglaise.</w:t>
      </w:r>
    </w:p>
    <w:p>
      <w:pPr/>
      <w:r>
        <w:rPr/>
        <w:t xml:space="preserve">RIPCO publie des résultats de recherches académiques faisant appel aux sciences de gestion et aux sciences humaines de façon générale, pourvu qu’elles apportent un éclairage inédit et fondé sur les comportements organisationnels. Elle n’exclut aucun domaine des sciences de gestion, ni aucun processus du management, qu’il s’agisse de stratégie, de contrôle de gestion, de gestion des ressources humaines, d’entrepreneuriat, de marketing, de système d’information et même de qualité ou de logistique.</w:t>
      </w:r>
    </w:p>
    <w:p>
      <w:pPr/>
      <w:r>
        <w:rPr/>
        <w:t xml:space="preserve">Toutes les analyses sont les bienvenues : revue de littérature narrative traditionnelle, systématique, méta-analytique ou scientométrique ayant vocation à résumer la connaissance scientifique disponible sur un sujet ; analyses conceptuelles visant à proposer de nouveaux cadres théoriques ; analyses empiriques menées par questionnaire ou études de cas (observation d’un seul individu, d’une équipe et d’une ou plusieurs organisations) permettant de tester des relations entre plusieurs phénomènes organisationnels ; et enfin études expérimentales ou quasi-expérimentales à partir desquelles le chercheur traite intentionnellement un phénomène pour en observer les conséquences (situation artificielle) ou études expérimentales dans laquelle l’assignation du traitement est provoquée par des causes naturelles (situation réelle).</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2262-8401 (ISSN-L); 2262-8401 (ISSN-Print); 2430-3275 (ISSN-Electronic)</w:t>
      </w:r>
      <w:br/>
      <w:r>
        <w:rPr>
          <w:b w:val="1"/>
          <w:bCs w:val="1"/>
        </w:rPr>
        <w:t xml:space="preserve">Frequency : </w:t>
      </w:r>
      <w:r>
        <w:rPr/>
        <w:t xml:space="preserve">4 issues/year (Quarterly)</w:t>
      </w:r>
      <w:br/>
      <w:r>
        <w:rPr>
          <w:b w:val="1"/>
          <w:bCs w:val="1"/>
        </w:rPr>
        <w:t xml:space="preserve">Additional information : </w:t>
      </w:r>
    </w:p>
    <w:p>
      <w:pPr/>
      <w:r>
        <w:rPr/>
        <w:t xml:space="preserve">Articles accessibles via accès payant sur le portail Cairn depuis 2001.</w:t>
      </w:r>
    </w:p>
    <w:p>
      <w:pPr/>
      <w:br/>
      <w:r>
        <w:rPr>
          <w:b w:val="1"/>
          <w:bCs w:val="1"/>
        </w:rPr>
        <w:t xml:space="preserve">Article types : </w:t>
      </w:r>
      <w:r>
        <w:rPr/>
        <w:t xml:space="preserve">Research articles,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84" TargetMode="External"/><Relationship Id="rId8" Type="http://schemas.openxmlformats.org/officeDocument/2006/relationships/hyperlink" Target="https://www.ripco-online.com/FR/accueil.asp" TargetMode="External"/><Relationship Id="rId9" Type="http://schemas.openxmlformats.org/officeDocument/2006/relationships/hyperlink" Target="https://www.ripco-online.com/FR/preparationManuscrit.as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2024-11-22T21:39:55+01:00</dcterms:created>
  <dcterms:modified xsi:type="dcterms:W3CDTF">2024-11-22T21:39:55+01:00</dcterms:modified>
</cp:coreProperties>
</file>

<file path=docProps/custom.xml><?xml version="1.0" encoding="utf-8"?>
<Properties xmlns="http://schemas.openxmlformats.org/officeDocument/2006/custom-properties" xmlns:vt="http://schemas.openxmlformats.org/officeDocument/2006/docPropsVTypes"/>
</file>