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Geophysical Research Letters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https://ou-publier.cirad.fr/index.php/en/node/5206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AGU - American Geophysical Union (United States)</w:t>
      </w:r>
      <w:br/>
      <w:r>
        <w:rPr>
          <w:b w:val="1"/>
          <w:bCs w:val="1"/>
        </w:rPr>
        <w:t xml:space="preserve">Commercial publisher : </w:t>
      </w:r>
      <w:r>
        <w:rPr/>
        <w:t xml:space="preserve">Wiley (United States)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http://onlinelibrary.wiley.com/journal/10.1002/(ISSN)1944-8007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https://grl-submit.agu.org/cgi-bin/main.plex?form_type=display_auth_instructions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Geophysical Research Letters publishes high-impact, innovative, and timely research on major scientific advances in all the major geoscience disciplines. Papers are communications-length articles and should have broad and immediate implications in their discipline or across the geosciences. GRL maintains the fastest turn-around of all high-impact publications in the geosciences and works closely with authors to ensure broad visibility of top papers. GRL is a Letters journal; limiting manuscript size expedites the review and publication process. GRL also publishes a limited number of frontier articles, by invitation from Editors. GRL's mission is to disseminate concisely written, high-impact research reports on major scientific advances in AGU disciplines. With this goal, the Editorial Board evaluates manuscripts submitted to GRL according to the following criteria: High impact innovative results with broad geophysical implications at the forefront of one or several AGU disciplines ; Results with immediate impact on the research of others and requiring rapid publication ; Instrument or methods manuscript introducing an innovative technique that makes new science advance possible, with immediate applications to AGU disciplines.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Earth sciences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GRL</w:t>
      </w:r>
      <w:br/>
      <w:r>
        <w:rPr>
          <w:b w:val="1"/>
          <w:bCs w:val="1"/>
        </w:rPr>
        <w:t xml:space="preserve">Abbreviated title (ISO) : </w:t>
      </w:r>
      <w:r>
        <w:rPr/>
        <w:t xml:space="preserve">Geophys. Res. Lett.</w:t>
      </w:r>
      <w:br/>
      <w:r>
        <w:rPr>
          <w:b w:val="1"/>
          <w:bCs w:val="1"/>
        </w:rPr>
        <w:t xml:space="preserve">ISSN : </w:t>
      </w:r>
      <w:r>
        <w:rPr/>
        <w:t xml:space="preserve">0094-8276 (ISSN-L); 0094-8276 (ISSN-Print); 1944-8007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24 issues/year (Twice-monthly)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Short articles, Letters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2450 € (1225 € for society member) (updated 23/05/2023)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compulsory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https://data.agu.org/resources/useful-domain-repositories</w:t>
        </w:r>
      </w:hyperlink>
      <w:br/>
      <w:br/>
      <w:r>
        <w:rPr/>
        <w:t xml:space="preserve">Updated on </w:t>
      </w:r>
      <w:r>
        <w:rPr/>
        <w:t xml:space="preserve">23/05/2023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5206" TargetMode="External"/><Relationship Id="rId8" Type="http://schemas.openxmlformats.org/officeDocument/2006/relationships/hyperlink" Target="http://onlinelibrary.wiley.com/journal/10.1002/(ISSN)1944-8007" TargetMode="External"/><Relationship Id="rId9" Type="http://schemas.openxmlformats.org/officeDocument/2006/relationships/hyperlink" Target="https://grl-submit.agu.org/cgi-bin/main.plex?form_type=display_auth_instructions" TargetMode="External"/><Relationship Id="rId10" Type="http://schemas.openxmlformats.org/officeDocument/2006/relationships/hyperlink" Target="https://data.agu.org/resources/useful-domain-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2024-11-23T03:00:06+01:00</dcterms:created>
  <dcterms:modified xsi:type="dcterms:W3CDTF">2024-11-23T03:00:06+01:00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