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Solid State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https://ou-publier.cirad.fr/index.php/en/node/5201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http://www.journals.elsevier.com/solid-state-sciences/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https://www.elsevier.com/journals/solid-state-sciences/1293-2558/guide-for-authors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Solid State Sciences is the journal for researchers from the broad solid state chemistry and physics community. It publishes key articles on all aspects of solid state synthesis, structure-property relationships, theory and functionalities, in relation with experiments.</w:t>
      </w:r>
      <w:br/>
      <w:r>
        <w:rPr/>
        <w:t xml:space="preserve">Key topics for stand-alone papers and special issues:</w:t>
      </w:r>
      <w:br/>
      <w:r>
        <w:rPr/>
        <w:t xml:space="preserve">- Novel ways of synthesis, inorganic functional materials, including porous and glassy materials, hybrid organic-inorganic compounds and nanomaterials</w:t>
      </w:r>
      <w:br/>
      <w:r>
        <w:rPr/>
        <w:t xml:space="preserve">- Physical properties, emphasizing but not limited to the electrical, magnetical and optical features</w:t>
      </w:r>
      <w:br/>
      <w:r>
        <w:rPr/>
        <w:t xml:space="preserve">- Materials related to information technology and energy and environmental sciences</w:t>
      </w:r>
      <w:br/>
      <w:r>
        <w:rPr/>
        <w:t xml:space="preserve">The journal publishes feature articles from experts in the field upon invitation.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Solid State Sci.</w:t>
      </w:r>
      <w:br/>
      <w:r>
        <w:rPr>
          <w:b w:val="1"/>
          <w:bCs w:val="1"/>
        </w:rPr>
        <w:t xml:space="preserve">ISSN : </w:t>
      </w:r>
      <w:r>
        <w:rPr/>
        <w:t xml:space="preserve">1293-2558 (ISSN-L); 1293-2558 (ISSN-Print); 1873-3085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2660 $ (updated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201" TargetMode="External"/><Relationship Id="rId8" Type="http://schemas.openxmlformats.org/officeDocument/2006/relationships/hyperlink" Target="http://www.journals.elsevier.com/solid-state-sciences/" TargetMode="External"/><Relationship Id="rId9" Type="http://schemas.openxmlformats.org/officeDocument/2006/relationships/hyperlink" Target="https://www.elsevier.com/journals/solid-state-sciences/1293-2558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2024-11-05T03:23:53+01:00</dcterms:created>
  <dcterms:modified xsi:type="dcterms:W3CDTF">2024-11-05T03:23:53+01:00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