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https://ou-publier.cirad.fr/index.php/en/node/5167</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http://www.limnology-journal.org</w:t>
        </w:r>
      </w:hyperlink>
      <w:br/>
      <w:r>
        <w:rPr>
          <w:b w:val="1"/>
          <w:bCs w:val="1"/>
        </w:rPr>
        <w:t xml:space="preserve">Information for authors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Original language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Topics : </w:t>
      </w:r>
      <w:r>
        <w:rPr/>
        <w:t xml:space="preserve"/>
      </w:r>
      <w:br/>
      <w:r>
        <w:rPr/>
        <w:t xml:space="preserve">Water</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Limnology</w:t>
      </w:r>
      <w:br/>
      <w:r>
        <w:rPr>
          <w:b w:val="1"/>
          <w:bCs w:val="1"/>
        </w:rPr>
        <w:t xml:space="preserve">Abbreviated title (ISO) : </w:t>
      </w:r>
      <w:r>
        <w:rPr/>
        <w:t xml:space="preserve">Ann. Limnol.-Int. J. Limnol.</w:t>
      </w:r>
      <w:br/>
      <w:r>
        <w:rPr>
          <w:b w:val="1"/>
          <w:bCs w:val="1"/>
        </w:rPr>
        <w:t xml:space="preserve">ISSN : </w:t>
      </w:r>
      <w:r>
        <w:rPr/>
        <w:t xml:space="preserve">0003-4088 (ISSN-L); 0003-4088 (ISSN-Print); 2100-000X (ISSN-Electronic)</w:t>
      </w:r>
      <w:br/>
      <w:r>
        <w:rPr>
          <w:b w:val="1"/>
          <w:bCs w:val="1"/>
        </w:rPr>
        <w:t xml:space="preserve">Frequency : </w:t>
      </w:r>
      <w:r>
        <w:rPr/>
        <w:t xml:space="preserve">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1600 €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2024-11-21T22:34:32+01:00</dcterms:created>
  <dcterms:modified xsi:type="dcterms:W3CDTF">2024-11-21T22:34:32+01:00</dcterms:modified>
</cp:coreProperties>
</file>

<file path=docProps/custom.xml><?xml version="1.0" encoding="utf-8"?>
<Properties xmlns="http://schemas.openxmlformats.org/officeDocument/2006/custom-properties" xmlns:vt="http://schemas.openxmlformats.org/officeDocument/2006/docPropsVTypes"/>
</file>