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Affilia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https://ou-publier.cirad.fr/index.php/en/node/5063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http://aff.sagepub.com/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https://journals.sagepub.com/author-instructions/aff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Affilia: Feminist Inquiry in Social Work</w:t>
      </w:r>
      <w:r>
        <w:rPr/>
        <w:t xml:space="preserve"> is dedicated to the discussion and development of critical feminist values, theories, and knowledge as they relate to social work and social welfare research, education, and practice. The intent of </w:t>
      </w:r>
      <w:r>
        <w:rPr>
          <w:i w:val="1"/>
          <w:iCs w:val="1"/>
        </w:rPr>
        <w:t xml:space="preserve">Affilia </w:t>
      </w:r>
      <w:r>
        <w:rPr/>
        <w:t xml:space="preserve">is to bring insight and knowledge to the task of eliminating discrimination and oppression, especially with respect to gender, sexuality, race, ethnicity, class, age, and disability.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AFFILIA: Journal of Women and Social Work (AFF)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Affil. J. Women Soc. Work</w:t>
      </w:r>
      <w:br/>
      <w:r>
        <w:rPr>
          <w:b w:val="1"/>
          <w:bCs w:val="1"/>
        </w:rPr>
        <w:t xml:space="preserve">ISSN : </w:t>
      </w:r>
      <w:r>
        <w:rPr/>
        <w:t xml:space="preserve">0886-1099 (ISSN-L); 0886-1099 (ISSN-Print); 1552-3020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Commentaries,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https://us.sagepub.com/en-us/nam/research-data-sharing-faqs</w:t>
        </w:r>
      </w:hyperlink>
      <w:br/>
      <w:br/>
      <w:r>
        <w:rPr/>
        <w:t xml:space="preserve">Updated on </w:t>
      </w:r>
      <w:r>
        <w:rPr/>
        <w:t xml:space="preserve">04/12/2024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063" TargetMode="External"/><Relationship Id="rId8" Type="http://schemas.openxmlformats.org/officeDocument/2006/relationships/hyperlink" Target="http://aff.sagepub.com/" TargetMode="External"/><Relationship Id="rId9" Type="http://schemas.openxmlformats.org/officeDocument/2006/relationships/hyperlink" Target="https://journals.sagepub.com/author-instructions/aff" TargetMode="External"/><Relationship Id="rId10" Type="http://schemas.openxmlformats.org/officeDocument/2006/relationships/hyperlink" Target="https://us.sagepub.com/en-us/nam/research-data-sharing-faq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2025-02-05T19:04:28+01:00</dcterms:created>
  <dcterms:modified xsi:type="dcterms:W3CDTF">2025-02-05T19:04:28+01:00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