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Ingénierie des systèmes d'information</w:t>
      </w:r>
      <w:bookmarkEnd w:id="1"/>
    </w:p>
    <w:p>
      <w:hyperlink r:id="rId7" w:history="1">
        <w:r>
          <w:rPr>
            <w:color w:val="#0000ff"/>
          </w:rPr>
          <w:t xml:space="preserve">https://ou-publier.cirad.fr/index.php/en/node/4974</w:t>
        </w:r>
      </w:hyperlink>
    </w:p>
    <w:p>
      <w:pPr/>
      <w:br/>
      <w:r>
        <w:rPr>
          <w:b w:val="1"/>
          <w:bCs w:val="1"/>
        </w:rPr>
        <w:t xml:space="preserve">Commercial publisher : </w:t>
      </w:r>
      <w:r>
        <w:rPr/>
        <w:t xml:space="preserve">Lavoisier (France)</w:t>
      </w:r>
      <w:br/>
      <w:br/>
      <w:r>
        <w:rPr>
          <w:b w:val="1"/>
          <w:bCs w:val="1"/>
        </w:rPr>
        <w:t xml:space="preserve">Journal's website : </w:t>
      </w:r>
      <w:hyperlink r:id="rId8" w:history="1">
        <w:r>
          <w:rPr>
            <w:color w:val="#0000ff"/>
          </w:rPr>
          <w:t xml:space="preserve">http://isi.revuesonline.com</w:t>
        </w:r>
      </w:hyperlink>
      <w:br/>
      <w:r>
        <w:rPr>
          <w:b w:val="1"/>
          <w:bCs w:val="1"/>
        </w:rPr>
        <w:t xml:space="preserve">Information for authors : </w:t>
      </w:r>
      <w:hyperlink r:id="rId9" w:history="1">
        <w:r>
          <w:rPr>
            <w:color w:val="#0000ff"/>
          </w:rPr>
          <w:t xml:space="preserve">https://www.iieta.org/ojs/index.php/isi/information/authors</w:t>
        </w:r>
      </w:hyperlink>
      <w:br/>
      <w:br/>
      <w:r>
        <w:rPr>
          <w:b w:val="1"/>
          <w:bCs w:val="1"/>
        </w:rPr>
        <w:t xml:space="preserve">Présentation de la revue</w:t>
      </w:r>
      <w:br/>
      <w:r>
        <w:rPr>
          <w:b w:val="1"/>
          <w:bCs w:val="1"/>
        </w:rPr>
        <w:t xml:space="preserve">Original language : </w:t>
      </w:r>
    </w:p>
    <w:p>
      <w:pPr/>
      <w:r>
        <w:rPr/>
        <w:t xml:space="preserve">La revue Ingénierie des Systèmes d'Information (ISI) aborde les problématiques de recherche innovantes autour des systèmes d'information parmi lesquelles la spécification de besoins, la modélisation et la métamodélisation des SI, les méthodologies de conception, reconception et maintenance, les processus d'intégration de SI, les problématiques de sécurité et de regrave;glementation, les problématiques de bases de données et/ou de recherche d'information. Elles se rencontrent dans des environnements très variés, centralisés, distribués, répartis, mobiles, pair-à-pair qui influencent les contours des approches mises en oeuvre pour les traiter. Elles peuvent concerner des sous-domaines émergents et/ou des contextes applicatifs originaux.</w:t>
      </w:r>
    </w:p>
    <w:p/>
    <w:p>
      <w:pPr/>
      <w:r>
        <w:rPr/>
        <w:t xml:space="preserve">L'objectif de la revue Ingénierie des Systèmes d'Information est de sélectionner, à travers ses numéros thématiques, des articles de recherche originaux sur des approches ou des pratiques innovantes permettant d'améliorer les connaissances en privilégiant ceux qui sont susceptibles d'enrichir les échanges entre chercheurs et de faire émerger les challenges à venir dans ces domaines de recherche.</w:t>
      </w:r>
    </w:p>
    <w:p>
      <w:pPr/>
    </w:p>
    <w:p>
      <w:pPr/>
      <w:r>
        <w:rPr>
          <w:b w:val="1"/>
          <w:bCs w:val="1"/>
        </w:rPr>
        <w:t xml:space="preserve">Topics : </w:t>
      </w:r>
      <w:r>
        <w:rPr/>
        <w:t xml:space="preserve"/>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Networking and Information Systems</w:t>
      </w:r>
      <w:br/>
      <w:r>
        <w:rPr>
          <w:b w:val="1"/>
          <w:bCs w:val="1"/>
        </w:rPr>
        <w:t xml:space="preserve">ISSN : </w:t>
      </w:r>
      <w:r>
        <w:rPr/>
        <w:t xml:space="preserve">1633-1311 (ISSN-L); 1633-1311 (ISSN-Print); 2116-7125 (ISSN-Electronic)</w:t>
      </w:r>
      <w:br/>
      <w:r>
        <w:rPr>
          <w:b w:val="1"/>
          <w:bCs w:val="1"/>
        </w:rPr>
        <w:t xml:space="preserve">Frequency : </w:t>
      </w:r>
      <w:r>
        <w:rPr/>
        <w:t xml:space="preserve">6 issues/year (Bi-monthly)</w:t>
      </w:r>
      <w:br/>
    </w:p>
    <w:p>
      <w:pPr/>
      <w:r>
        <w:rPr>
          <w:b w:val="1"/>
          <w:bCs w:val="1"/>
        </w:rPr>
        <w:t xml:space="preserve">Article types : </w:t>
      </w:r>
      <w:r>
        <w:rPr/>
        <w:t xml:space="preserve">Special issues, Research articles</w:t>
      </w:r>
      <w:br/>
      <w:br/>
      <w:r>
        <w:rPr>
          <w:b w:val="1"/>
          <w:bCs w:val="1"/>
        </w:rPr>
        <w:t xml:space="preserve">Publishing costs : </w:t>
      </w:r>
      <w:r>
        <w:rPr/>
        <w:t xml:space="preserve">Yes</w:t>
      </w:r>
      <w:br/>
      <w:r>
        <w:rPr>
          <w:b w:val="1"/>
          <w:bCs w:val="1"/>
        </w:rPr>
        <w:t xml:space="preserve">Total publishing costs : </w:t>
      </w:r>
      <w:r>
        <w:rPr/>
        <w:t xml:space="preserve">300 $ (updated 01/01/2021)</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974" TargetMode="External"/><Relationship Id="rId8" Type="http://schemas.openxmlformats.org/officeDocument/2006/relationships/hyperlink" Target="http://isi.revuesonline.com" TargetMode="External"/><Relationship Id="rId9" Type="http://schemas.openxmlformats.org/officeDocument/2006/relationships/hyperlink" Target="https://www.iieta.org/ojs/index.php/isi/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2024-11-23T06:45:07+01:00</dcterms:created>
  <dcterms:modified xsi:type="dcterms:W3CDTF">2024-11-23T06:45:07+01:00</dcterms:modified>
</cp:coreProperties>
</file>

<file path=docProps/custom.xml><?xml version="1.0" encoding="utf-8"?>
<Properties xmlns="http://schemas.openxmlformats.org/officeDocument/2006/custom-properties" xmlns:vt="http://schemas.openxmlformats.org/officeDocument/2006/docPropsVTypes"/>
</file>