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Geoscience Data Journal</w:t>
      </w:r>
      <w:bookmarkEnd w:id="1"/>
    </w:p>
    <w:p>
      <w:hyperlink r:id="rId7" w:history="1">
        <w:r>
          <w:rPr>
            <w:color w:val="#0000ff"/>
          </w:rPr>
          <w:t xml:space="preserve">https://ou-publier.cirad.fr/index.php/en/node/4780</w:t>
        </w:r>
      </w:hyperlink>
    </w:p>
    <w:p>
      <w:pPr/>
      <w:br/>
      <w:r>
        <w:rPr>
          <w:b w:val="1"/>
          <w:bCs w:val="1"/>
        </w:rPr>
        <w:t xml:space="preserve">Scientific publisher : </w:t>
      </w:r>
      <w:r>
        <w:rPr/>
        <w:t xml:space="preserve">RmeTS - Royal Meteorological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https://rmets.onlinelibrary.wiley.com/journal/20496060</w:t>
        </w:r>
      </w:hyperlink>
      <w:br/>
      <w:r>
        <w:rPr>
          <w:b w:val="1"/>
          <w:bCs w:val="1"/>
        </w:rPr>
        <w:t xml:space="preserve">Information for authors : </w:t>
      </w:r>
      <w:hyperlink r:id="rId9" w:history="1">
        <w:r>
          <w:rPr>
            <w:color w:val="#0000ff"/>
          </w:rPr>
          <w:t xml:space="preserve">https://rmets.onlinelibrary.wiley.com/hub/journal/20496060/about/author-guidelines</w:t>
        </w:r>
      </w:hyperlink>
      <w:br/>
      <w:r>
        <w:rPr>
          <w:b w:val="1"/>
          <w:bCs w:val="1"/>
        </w:rPr>
        <w:t xml:space="preserve">Other link : </w:t>
      </w:r>
      <w:hyperlink r:id="rId10" w:history="1">
        <w:r>
          <w:rPr>
            <w:color w:val="#0000ff"/>
          </w:rPr>
          <w:t xml:space="preserve">https://www.rmets.org/geoscience-data-journal</w:t>
        </w:r>
      </w:hyperlink>
      <w:br/>
      <w:br/>
      <w:r>
        <w:rPr>
          <w:b w:val="1"/>
          <w:bCs w:val="1"/>
        </w:rPr>
        <w:t xml:space="preserve">Présentation de la revue</w:t>
      </w:r>
      <w:br/>
      <w:r>
        <w:rPr>
          <w:b w:val="1"/>
          <w:bCs w:val="1"/>
        </w:rPr>
        <w:t xml:space="preserve">Original language : </w:t>
      </w:r>
    </w:p>
    <w:p>
      <w:pPr/>
      <w:r>
        <w:rPr/>
        <w:t xml:space="preserve">Geoscience Data Journal provides an Open Access platform where scientific data can be formally published, in a way that includes scientific peer-review. Thus the dataset creator attains full credit for their efforts, while also improving the scientific record, providing version control for the community and allowing major datasets to be fully described, cited and discovered.</w:t>
      </w:r>
      <w:br/>
      <w:r>
        <w:rPr/>
        <w:t xml:space="preserve">A data article describes a dataset, giving details of its collection, processing, file formats etc., but does not go into detail of any scientific analysis of the dataset or draw conclusions from that data. The data paper should allow the reader to understand the when, why and how the data was collected, and what the data is.</w:t>
      </w:r>
      <w:br/>
      <w:r>
        <w:rPr/>
        <w:t xml:space="preserve">GDJ will accept contributions a broad range of geoscience disciplines, including, but not limited to: Weather and Climate; Oceanography; Atmospheric and Ocean Chemistry; Cryosphere; Biosphere, Land Surface and Geology, Hydrology, Geochemistry, Geophysics, Planetary and Space Sciences.</w:t>
      </w:r>
      <w:br/>
      <w:r>
        <w:rPr/>
        <w:t xml:space="preserve">Datasets can consist of data from (for example): Experimental campaigns, Numerical modelling projects, Operational systems, Instruments and observing facilities.</w:t>
      </w:r>
      <w:br/>
      <w:r>
        <w:rPr/>
        <w:t xml:space="preserve">The journal will also accept articles on data services, and articles which support and inform data publishing best practices.</w:t>
      </w:r>
    </w:p>
    <w:p>
      <w:pPr/>
    </w:p>
    <w:p>
      <w:pPr/>
      <w:r>
        <w:rPr>
          <w:b w:val="1"/>
          <w:bCs w:val="1"/>
        </w:rPr>
        <w:t xml:space="preserve">Topics : </w:t>
      </w:r>
      <w:r>
        <w:rPr/>
        <w:t xml:space="preserve"/>
      </w:r>
      <w:br/>
      <w:r>
        <w:rPr/>
        <w:t xml:space="preserve">Water</w:t>
      </w:r>
      <w:br/>
      <w:r>
        <w:rPr/>
        <w:t xml:space="preserve">Earth sciences</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Geosci. Data J.</w:t>
      </w:r>
      <w:br/>
      <w:r>
        <w:rPr>
          <w:b w:val="1"/>
          <w:bCs w:val="1"/>
        </w:rPr>
        <w:t xml:space="preserve">ISSN : </w:t>
      </w:r>
      <w:r>
        <w:rPr/>
        <w:t xml:space="preserve">2049-6060 (ISSN-L); 2049-6060 (ISSN-Electronic)</w:t>
      </w:r>
      <w:br/>
      <w:r>
        <w:rPr>
          <w:b w:val="1"/>
          <w:bCs w:val="1"/>
        </w:rPr>
        <w:t xml:space="preserve">Frequency : </w:t>
      </w:r>
      <w:r>
        <w:rPr/>
        <w:t xml:space="preserve">Continual</w:t>
      </w:r>
      <w:br/>
    </w:p>
    <w:p>
      <w:pPr/>
      <w:r>
        <w:rPr>
          <w:b w:val="1"/>
          <w:bCs w:val="1"/>
        </w:rPr>
        <w:t xml:space="preserve">Article types : </w:t>
      </w:r>
      <w:r>
        <w:rPr/>
        <w:t xml:space="preserve">Reviews, Short articles, Special issues, Commentaries, Data papers</w:t>
      </w:r>
      <w:br/>
      <w:br/>
      <w:r>
        <w:rPr>
          <w:b w:val="1"/>
          <w:bCs w:val="1"/>
        </w:rPr>
        <w:t xml:space="preserve">Publishing costs : </w:t>
      </w:r>
      <w:r>
        <w:rPr/>
        <w:t xml:space="preserve">Yes</w:t>
      </w:r>
      <w:br/>
      <w:r>
        <w:rPr>
          <w:b w:val="1"/>
          <w:bCs w:val="1"/>
        </w:rPr>
        <w:t xml:space="preserve">Total publishing costs : </w:t>
      </w:r>
      <w:r>
        <w:rPr/>
        <w:t xml:space="preserve">1680 € (updated 29/04/2024)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https://rmets.onlinelibrary.wiley.com/hub/journal/20496060/about/author-guidelines#dataset_submission</w:t>
        </w:r>
      </w:hyperlink>
      <w:br/>
      <w:br/>
      <w:r>
        <w:rPr/>
        <w:t xml:space="preserve">Updated on </w:t>
      </w:r>
      <w:r>
        <w:rPr/>
        <w:t xml:space="preserve">29/04/2024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80" TargetMode="External"/><Relationship Id="rId8" Type="http://schemas.openxmlformats.org/officeDocument/2006/relationships/hyperlink" Target="https://rmets.onlinelibrary.wiley.com/journal/20496060" TargetMode="External"/><Relationship Id="rId9" Type="http://schemas.openxmlformats.org/officeDocument/2006/relationships/hyperlink" Target="https://rmets.onlinelibrary.wiley.com/hub/journal/20496060/about/author-guidelines" TargetMode="External"/><Relationship Id="rId10" Type="http://schemas.openxmlformats.org/officeDocument/2006/relationships/hyperlink" Target="https://www.rmets.org/geoscience-data-journal" TargetMode="External"/><Relationship Id="rId11" Type="http://schemas.openxmlformats.org/officeDocument/2006/relationships/hyperlink" Target="https://rmets.onlinelibrary.wiley.com/hub/journal/20496060/about/author-guidelines#dataset_submissio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2024-11-23T02:15:16+01:00</dcterms:created>
  <dcterms:modified xsi:type="dcterms:W3CDTF">2024-11-23T02:15:16+01:00</dcterms:modified>
</cp:coreProperties>
</file>

<file path=docProps/custom.xml><?xml version="1.0" encoding="utf-8"?>
<Properties xmlns="http://schemas.openxmlformats.org/officeDocument/2006/custom-properties" xmlns:vt="http://schemas.openxmlformats.org/officeDocument/2006/docPropsVTypes"/>
</file>