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Biometrics</w:t>
      </w:r>
      <w:bookmarkEnd w:id="1"/>
    </w:p>
    <w:p>
      <w:hyperlink r:id="rId7" w:history="1">
        <w:r>
          <w:rPr>
            <w:color w:val="#0000ff"/>
          </w:rPr>
          <w:t xml:space="preserve">https://ou-publier.cirad.fr/index.php/en/node/4762</w:t>
        </w:r>
      </w:hyperlink>
    </w:p>
    <w:p>
      <w:pPr/>
      <w:br/>
      <w:r>
        <w:rPr>
          <w:b w:val="1"/>
          <w:bCs w:val="1"/>
        </w:rPr>
        <w:t xml:space="preserve">Scientific publisher : </w:t>
      </w:r>
      <w:r>
        <w:rPr/>
        <w:t xml:space="preserve">IBS - International Biometrics Society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http://onlinelibrary.wiley.com/journal/10.1111/(ISSN)1541-0420</w:t>
        </w:r>
      </w:hyperlink>
      <w:br/>
      <w:r>
        <w:rPr>
          <w:b w:val="1"/>
          <w:bCs w:val="1"/>
        </w:rPr>
        <w:t xml:space="preserve">Information for authors : </w:t>
      </w:r>
      <w:hyperlink r:id="rId9" w:history="1">
        <w:r>
          <w:rPr>
            <w:color w:val="#0000ff"/>
          </w:rPr>
          <w:t xml:space="preserve">http://onlinelibrary.wiley.com/journal/10.1111/(ISSN)1541-0420/homepage/ForAuthors.html</w:t>
        </w:r>
      </w:hyperlink>
      <w:br/>
      <w:r>
        <w:rPr>
          <w:b w:val="1"/>
          <w:bCs w:val="1"/>
        </w:rPr>
        <w:t xml:space="preserve">Other link : </w:t>
      </w:r>
      <w:hyperlink r:id="rId10" w:history="1">
        <w:r>
          <w:rPr>
            <w:color w:val="#0000ff"/>
          </w:rPr>
          <w:t xml:space="preserve">https://www.biometricsociety.org/home</w:t>
        </w:r>
      </w:hyperlink>
      <w:br/>
      <w:br/>
      <w:r>
        <w:rPr>
          <w:b w:val="1"/>
          <w:bCs w:val="1"/>
        </w:rPr>
        <w:t xml:space="preserve">Présentation de la revue</w:t>
      </w:r>
      <w:br/>
      <w:r>
        <w:rPr>
          <w:b w:val="1"/>
          <w:bCs w:val="1"/>
        </w:rPr>
        <w:t xml:space="preserve">Original language : </w:t>
      </w:r>
    </w:p>
    <w:p>
      <w:pPr/>
      <w:r>
        <w:rPr/>
        <w:t xml:space="preserve">Published on behalf of the International Biometric Society, Biometrics emphasizes the role of statistics and mathematics in the biosciences. Its objectives are to promote and extend the use of statistical and mathematical methods in the principal disciplines of biosciences by reporting on the development and application of these methods. A centerpiece of most Biometrics articles is scientific application that sets scientific or policy objectives, motivates methods development, and demonstrates the operations of new methods.</w:t>
      </w:r>
      <w:br/>
      <w:r>
        <w:rPr/>
        <w:t xml:space="preserve">Papers in the journal appear in one of four sections. The Biometric Methodology section presents papers that focus on the development of new methods and results of use in the biosciences. The Biometric Practice section contains papers involving innovative applications of methods and providing practical contributions and guidance, biological insight, and/or significant new findings. Reader Reaction papers refer directly to articles previously published in the journal, and Letters to the Editors provide comments and suggestions on the journal and its content.</w:t>
      </w:r>
    </w:p>
    <w:p>
      <w:pPr/>
    </w:p>
    <w:p>
      <w:pPr/>
      <w:r>
        <w:rPr>
          <w:b w:val="1"/>
          <w:bCs w:val="1"/>
        </w:rPr>
        <w:t xml:space="preserve">Topics : </w:t>
      </w:r>
      <w:r>
        <w:rPr/>
        <w:t xml:space="preserve"/>
      </w:r>
      <w:br/>
      <w:r>
        <w:rPr/>
        <w:t xml:space="preserve">Biology: multidisciplinary</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Biometrics Society</w:t>
      </w:r>
      <w:br/>
      <w:r>
        <w:rPr>
          <w:b w:val="1"/>
          <w:bCs w:val="1"/>
        </w:rPr>
        <w:t xml:space="preserve">Abbreviated title (ISO) : </w:t>
      </w:r>
      <w:r>
        <w:rPr/>
        <w:t xml:space="preserve">Biometrics</w:t>
      </w:r>
      <w:br/>
      <w:r>
        <w:rPr>
          <w:b w:val="1"/>
          <w:bCs w:val="1"/>
        </w:rPr>
        <w:t xml:space="preserve">ISSN : </w:t>
      </w:r>
      <w:r>
        <w:rPr/>
        <w:t xml:space="preserve">0006-341X (ISSN-L); 0006-341X (ISSN-Print); 1541-0420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3090 €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https://onlinelibrary.wiley.com/page/journal/15410420/homepage/ForAuthors.html</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62" TargetMode="External"/><Relationship Id="rId8" Type="http://schemas.openxmlformats.org/officeDocument/2006/relationships/hyperlink" Target="http://onlinelibrary.wiley.com/journal/10.1111/(ISSN)1541-0420" TargetMode="External"/><Relationship Id="rId9" Type="http://schemas.openxmlformats.org/officeDocument/2006/relationships/hyperlink" Target="http://onlinelibrary.wiley.com/journal/10.1111/(ISSN)1541-0420/homepage/ForAuthors.html" TargetMode="External"/><Relationship Id="rId10" Type="http://schemas.openxmlformats.org/officeDocument/2006/relationships/hyperlink" Target="https://www.biometricsociety.org/home" TargetMode="External"/><Relationship Id="rId11" Type="http://schemas.openxmlformats.org/officeDocument/2006/relationships/hyperlink" Target="https://onlinelibrary.wiley.com/page/journal/15410420/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2024-11-05T03:23:10+01:00</dcterms:created>
  <dcterms:modified xsi:type="dcterms:W3CDTF">2024-11-05T03:23:10+01:00</dcterms:modified>
</cp:coreProperties>
</file>

<file path=docProps/custom.xml><?xml version="1.0" encoding="utf-8"?>
<Properties xmlns="http://schemas.openxmlformats.org/officeDocument/2006/custom-properties" xmlns:vt="http://schemas.openxmlformats.org/officeDocument/2006/docPropsVTypes"/>
</file>