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Scandinavica, Section B - Soil &amp; Plant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https://ou-publier.cirad.fr/index.php/en/node/4668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NJF - Nordic Association of Agricultural Science (Sweden)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https://www.tandfonline.com/journals/sagb20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http://www.tandfonline.com/action/authorSubmission?journalCode=sagb20&amp;page=instructions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Acta Agriculturæ Scandinavica Section B</w:t>
      </w:r>
      <w:r>
        <w:rPr/>
        <w:t xml:space="preserve"> publishes original research in applied soil and plant science with special attention given to to crop production in agri- and horticultural systems. We welcome manuscripts dealing with:</w:t>
      </w:r>
    </w:p>
    <w:p>
      <w:pPr>
        <w:numPr>
          <w:ilvl w:val="0"/>
          <w:numId w:val="2"/>
        </w:numPr>
      </w:pPr>
      <w:r>
        <w:rPr/>
        <w:t xml:space="preserve">Climate smart and sustainable crop production systems</w:t>
      </w:r>
    </w:p>
    <w:p>
      <w:pPr>
        <w:numPr>
          <w:ilvl w:val="0"/>
          <w:numId w:val="2"/>
        </w:numPr>
      </w:pPr>
      <w:r>
        <w:rPr/>
        <w:t xml:space="preserve">Water and nutrient efficiency</w:t>
      </w:r>
    </w:p>
    <w:p>
      <w:pPr>
        <w:numPr>
          <w:ilvl w:val="0"/>
          <w:numId w:val="2"/>
        </w:numPr>
      </w:pPr>
      <w:r>
        <w:rPr/>
        <w:t xml:space="preserve">Soil conservation and productivity</w:t>
      </w:r>
    </w:p>
    <w:p>
      <w:pPr>
        <w:numPr>
          <w:ilvl w:val="0"/>
          <w:numId w:val="2"/>
        </w:numPr>
      </w:pPr>
      <w:r>
        <w:rPr/>
        <w:t xml:space="preserve">Precise agriculture systems</w:t>
      </w:r>
    </w:p>
    <w:p>
      <w:pPr>
        <w:numPr>
          <w:ilvl w:val="0"/>
          <w:numId w:val="2"/>
        </w:numPr>
      </w:pPr>
      <w:r>
        <w:rPr/>
        <w:t xml:space="preserve">Applications of bio- and nanotechnology</w:t>
      </w:r>
    </w:p>
    <w:p>
      <w:pPr>
        <w:numPr>
          <w:ilvl w:val="0"/>
          <w:numId w:val="2"/>
        </w:numPr>
      </w:pPr>
      <w:r>
        <w:rPr/>
        <w:t xml:space="preserve">Digitalisation and robotics</w:t>
      </w:r>
    </w:p>
    <w:p>
      <w:pPr>
        <w:numPr>
          <w:ilvl w:val="0"/>
          <w:numId w:val="2"/>
        </w:numPr>
      </w:pPr>
      <w:r>
        <w:rPr/>
        <w:t xml:space="preserve">Soil-plant interactions</w:t>
      </w:r>
    </w:p>
    <w:p>
      <w:pPr/>
      <w:r>
        <w:rPr>
          <w:i w:val="1"/>
          <w:iCs w:val="1"/>
        </w:rPr>
        <w:t xml:space="preserve">Acta Agriculturæ Scandinavica, Section B – Soil &amp; Plant Science</w:t>
      </w:r>
      <w:r>
        <w:rPr/>
        <w:t xml:space="preserve"> is published on behalf of the Nordic Association of Agricultural Science (NJF).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Cropping systems</w:t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Acta Agriculturae Scandinavica Section B-Soil and Plant Science</w:t>
      </w:r>
      <w:br/>
      <w:r>
        <w:rPr>
          <w:b w:val="1"/>
          <w:bCs w:val="1"/>
        </w:rPr>
        <w:t xml:space="preserve">Former title : </w:t>
      </w:r>
      <w:r>
        <w:rPr/>
        <w:t xml:space="preserve">Acta Agriculturae Scandinavica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Agric. Scand. Sect. B - Soil Plant Sci.</w:t>
      </w:r>
      <w:br/>
      <w:r>
        <w:rPr>
          <w:b w:val="1"/>
          <w:bCs w:val="1"/>
        </w:rPr>
        <w:t xml:space="preserve">ISSN : </w:t>
      </w:r>
      <w:r>
        <w:rPr/>
        <w:t xml:space="preserve">0906-4710 (ISSN-L); 0906-4710 (ISSN-Print); 1651-1913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2110 €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06/05/2024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856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668" TargetMode="External"/><Relationship Id="rId8" Type="http://schemas.openxmlformats.org/officeDocument/2006/relationships/hyperlink" Target="https://www.tandfonline.com/journals/sagb20" TargetMode="External"/><Relationship Id="rId9" Type="http://schemas.openxmlformats.org/officeDocument/2006/relationships/hyperlink" Target="http://www.tandfonline.com/action/authorSubmission?journalCode=sagb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2024-11-04T23:30:31+01:00</dcterms:created>
  <dcterms:modified xsi:type="dcterms:W3CDTF">2024-11-04T23:30:31+01:00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