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Biotechnology</w:t>
      </w:r>
      <w:bookmarkEnd w:id="1"/>
    </w:p>
    <w:p>
      <w:hyperlink r:id="rId7" w:history="1">
        <w:r>
          <w:rPr>
            <w:color w:val="#0000ff"/>
          </w:rPr>
          <w:t xml:space="preserve">https://ou-publier.cirad.fr/index.php/en/node/4634</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https://www.journals.elsevier.com/trends-in-biotechnology</w:t>
        </w:r>
      </w:hyperlink>
      <w:br/>
      <w:r>
        <w:rPr>
          <w:b w:val="1"/>
          <w:bCs w:val="1"/>
        </w:rPr>
        <w:t xml:space="preserve">Information for authors : </w:t>
      </w:r>
      <w:hyperlink r:id="rId9" w:history="1">
        <w:r>
          <w:rPr>
            <w:color w:val="#0000ff"/>
          </w:rPr>
          <w:t xml:space="preserve">http://www.cell.com/trends/biotechnology/authors</w:t>
        </w:r>
      </w:hyperlink>
      <w:br/>
      <w:r>
        <w:rPr>
          <w:b w:val="1"/>
          <w:bCs w:val="1"/>
        </w:rPr>
        <w:t xml:space="preserve">Other link : </w:t>
      </w:r>
      <w:hyperlink r:id="rId10" w:history="1">
        <w:r>
          <w:rPr>
            <w:color w:val="#0000ff"/>
          </w:rPr>
          <w:t xml:space="preserve">http://www.cell.com/trends/biotechnology/home</w:t>
        </w:r>
      </w:hyperlink>
      <w:br/>
      <w:br/>
      <w:r>
        <w:rPr>
          <w:b w:val="1"/>
          <w:bCs w:val="1"/>
        </w:rPr>
        <w:t xml:space="preserve">Présentation de la revue</w:t>
      </w:r>
      <w:br/>
      <w:r>
        <w:rPr>
          <w:b w:val="1"/>
          <w:bCs w:val="1"/>
        </w:rPr>
        <w:t xml:space="preserve">Original language : </w:t>
      </w:r>
    </w:p>
    <w:p>
      <w:pPr/>
      <w:r>
        <w:rPr/>
        <w:t xml:space="preserve">Trends in Biotechnology is unique in drawing together a wide readership of scientists and engineers from the many disciplines of the applied biosciences. Review articles published each month reflect the view that biotechnology is the integrated use of many biological technologies - from molecular genetics to biochemical engineering.</w:t>
      </w:r>
      <w:br/>
      <w:r>
        <w:rPr/>
        <w:t xml:space="preserve">In addition to Reviews, Trends in Biotechnology publishes Opinion, Science &amp; Society and Policy &amp; Regulation articles. All articles should highlight recent advances in a particular research field, while providing insight on the implications of the new developments as well as future perspectives and directions.</w:t>
      </w:r>
      <w:br/>
      <w:r>
        <w:rPr/>
        <w:t xml:space="preserve">Articles for Trends in Biotechnology are usually commissioned by the Editor, but correspondence is welcome. For an article proposal, prospective authors should send a brief summary, citing key references, to the Editor at tibtech@cell.com.</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Biotechnol.</w:t>
      </w:r>
      <w:br/>
      <w:r>
        <w:rPr>
          <w:b w:val="1"/>
          <w:bCs w:val="1"/>
        </w:rPr>
        <w:t xml:space="preserve">ISSN : </w:t>
      </w:r>
      <w:r>
        <w:rPr/>
        <w:t xml:space="preserve">1879-3096 (ISSN-L); 0167-7799 (ISSN-Print); 1879-3096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21/07/2022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34" TargetMode="External"/><Relationship Id="rId8" Type="http://schemas.openxmlformats.org/officeDocument/2006/relationships/hyperlink" Target="https://www.journals.elsevier.com/trends-in-biotechnology" TargetMode="External"/><Relationship Id="rId9" Type="http://schemas.openxmlformats.org/officeDocument/2006/relationships/hyperlink" Target="http://www.cell.com/trends/biotechnology/authors" TargetMode="External"/><Relationship Id="rId10" Type="http://schemas.openxmlformats.org/officeDocument/2006/relationships/hyperlink" Target="http://www.cell.com/trends/biotechnology/hom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2024-11-22T15:00:20+01:00</dcterms:created>
  <dcterms:modified xsi:type="dcterms:W3CDTF">2024-11-22T15:00:20+01:00</dcterms:modified>
</cp:coreProperties>
</file>

<file path=docProps/custom.xml><?xml version="1.0" encoding="utf-8"?>
<Properties xmlns="http://schemas.openxmlformats.org/officeDocument/2006/custom-properties" xmlns:vt="http://schemas.openxmlformats.org/officeDocument/2006/docPropsVTypes"/>
</file>