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Sciences Europe</w:t>
      </w:r>
      <w:bookmarkEnd w:id="1"/>
    </w:p>
    <w:p>
      <w:hyperlink r:id="rId7" w:history="1">
        <w:r>
          <w:rPr>
            <w:color w:val="#0000ff"/>
          </w:rPr>
          <w:t xml:space="preserve">https://ou-publier.cirad.fr/index.php/en/node/4549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https://enveurope.springeropen.com/</w:t>
        </w:r>
      </w:hyperlink>
      <w:br/>
      <w:r>
        <w:rPr>
          <w:b w:val="1"/>
          <w:bCs w:val="1"/>
        </w:rPr>
        <w:t xml:space="preserve">Information for authors : </w:t>
      </w:r>
      <w:hyperlink r:id="rId9" w:history="1">
        <w:r>
          <w:rPr>
            <w:color w:val="#0000ff"/>
          </w:rPr>
          <w:t xml:space="preserve">https://enveurope.springeropen.com/submission-guidelines</w:t>
        </w:r>
      </w:hyperlink>
      <w:br/>
      <w:br/>
      <w:r>
        <w:rPr>
          <w:b w:val="1"/>
          <w:bCs w:val="1"/>
        </w:rPr>
        <w:t xml:space="preserve">Présentation de la revue</w:t>
      </w:r>
      <w:br/>
      <w:r>
        <w:rPr>
          <w:b w:val="1"/>
          <w:bCs w:val="1"/>
        </w:rPr>
        <w:t xml:space="preserve">Original language : </w:t>
      </w:r>
    </w:p>
    <w:p>
      <w:pPr/>
      <w:r>
        <w:rPr/>
        <w:t xml:space="preserve">ESEU is an international journal, focusing primarily on Europe, with a broad scope covering all aspects of environmental sciences, including the main topic regulation. ESEU will discuss the entanglement between environmental sciences and regulation because, in recent years, there have been misunderstandings and even disagreement between stakeholders in these two areas. ESEU will help to improve the comprehension of issues between environmental sciences and regulation.</w:t>
      </w:r>
    </w:p>
    <w:p>
      <w:pPr/>
      <w:r>
        <w:rPr/>
        <w:t xml:space="preserve">ESEU will be an outlet from the German-speaking (DACH) countries to Europe and an inlet from Europe to the DACH countries regarding environmental sciences and regulation. Moreover, ESEU will facilitate the exchange of ideas and interaction between Europe and the DACH countries regarding environmental regulatory issues.</w:t>
      </w:r>
    </w:p>
    <w:p>
      <w:pPr/>
      <w:r>
        <w:rPr/>
        <w:t xml:space="preserve">Although Europe is at the center of ESEU, the journal will not exclude the rest of the world, because regulatory issues pertaining to environmental sciences can be fully seen only from a global perspective.</w:t>
      </w:r>
    </w:p>
    <w:p>
      <w:pPr/>
    </w:p>
    <w:p>
      <w:pPr/>
      <w:r>
        <w:rPr>
          <w:b w:val="1"/>
          <w:bCs w:val="1"/>
        </w:rPr>
        <w:t xml:space="preserve">Topics : </w:t>
      </w:r>
      <w:r>
        <w:rPr/>
        <w:t xml:space="preserve"/>
      </w:r>
      <w:br/>
      <w:r>
        <w:rPr/>
        <w:t xml:space="preserve">Pollution</w:t>
      </w:r>
      <w:br/>
      <w:r>
        <w:rPr/>
        <w:t xml:space="preserve">Ecology: multidisciplinary</w:t>
      </w:r>
      <w:br/>
      <w:r>
        <w:rPr/>
        <w:t xml:space="preserve">Biodiversity, conservation</w:t>
      </w:r>
      <w:br/>
      <w:r>
        <w:rPr/>
        <w:t xml:space="preserve">Modelling</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ESEU</w:t>
      </w:r>
      <w:br/>
      <w:r>
        <w:rPr>
          <w:b w:val="1"/>
          <w:bCs w:val="1"/>
        </w:rPr>
        <w:t xml:space="preserve">Former title : </w:t>
      </w:r>
      <w:r>
        <w:rPr/>
        <w:t xml:space="preserve">Umweltwissenschaften und Schadstoff-Forschung</w:t>
      </w:r>
      <w:br/>
      <w:r>
        <w:rPr>
          <w:b w:val="1"/>
          <w:bCs w:val="1"/>
        </w:rPr>
        <w:t xml:space="preserve">Abbreviated title (ISO) : </w:t>
      </w:r>
      <w:r>
        <w:rPr/>
        <w:t xml:space="preserve">Environ. Sci Eur.</w:t>
      </w:r>
      <w:br/>
      <w:r>
        <w:rPr>
          <w:b w:val="1"/>
          <w:bCs w:val="1"/>
        </w:rPr>
        <w:t xml:space="preserve">ISSN : </w:t>
      </w:r>
      <w:r>
        <w:rPr/>
        <w:t xml:space="preserve">2190-4715 (ISSN-L); 2190-4715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Yes</w:t>
      </w:r>
      <w:br/>
      <w:r>
        <w:rPr>
          <w:b w:val="1"/>
          <w:bCs w:val="1"/>
        </w:rPr>
        <w:t xml:space="preserve">Total publishing costs : </w:t>
      </w:r>
      <w:r>
        <w:rPr/>
        <w:t xml:space="preserve">2390 euros (updated 07/09/2023)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05/03/2024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49" TargetMode="External"/><Relationship Id="rId8" Type="http://schemas.openxmlformats.org/officeDocument/2006/relationships/hyperlink" Target="https://enveurope.springeropen.com/" TargetMode="External"/><Relationship Id="rId9" Type="http://schemas.openxmlformats.org/officeDocument/2006/relationships/hyperlink" Target="https://enveurope.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2024-11-26T10:55:45+01:00</dcterms:created>
  <dcterms:modified xsi:type="dcterms:W3CDTF">2024-11-26T10:55:45+01:00</dcterms:modified>
</cp:coreProperties>
</file>

<file path=docProps/custom.xml><?xml version="1.0" encoding="utf-8"?>
<Properties xmlns="http://schemas.openxmlformats.org/officeDocument/2006/custom-properties" xmlns:vt="http://schemas.openxmlformats.org/officeDocument/2006/docPropsVTypes"/>
</file>