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Conservation Genetics Resources</w:t>
      </w:r>
      <w:bookmarkEnd w:id="1"/>
    </w:p>
    <w:p>
      <w:hyperlink r:id="rId7" w:history="1">
        <w:r>
          <w:rPr>
            <w:color w:val="#0000ff"/>
          </w:rPr>
          <w:t xml:space="preserve">https://ou-publier.cirad.fr/index.php/en/node/4521</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https://www.springer.com/journal/12686</w:t>
        </w:r>
      </w:hyperlink>
      <w:br/>
      <w:r>
        <w:rPr>
          <w:b w:val="1"/>
          <w:bCs w:val="1"/>
        </w:rPr>
        <w:t xml:space="preserve">Information for authors : </w:t>
      </w:r>
      <w:hyperlink r:id="rId9" w:history="1">
        <w:r>
          <w:rPr>
            <w:color w:val="#0000ff"/>
          </w:rPr>
          <w:t xml:space="preserve">https://www.springer.com/journal/12686/submission-guidelines</w:t>
        </w:r>
      </w:hyperlink>
      <w:br/>
      <w:br/>
      <w:r>
        <w:rPr>
          <w:b w:val="1"/>
          <w:bCs w:val="1"/>
        </w:rPr>
        <w:t xml:space="preserve">Présentation de la revue</w:t>
      </w:r>
      <w:br/>
      <w:r>
        <w:rPr>
          <w:b w:val="1"/>
          <w:bCs w:val="1"/>
        </w:rPr>
        <w:t xml:space="preserve">Original language : </w:t>
      </w:r>
    </w:p>
    <w:p>
      <w:pPr/>
      <w:r>
        <w:rPr/>
        <w:t xml:space="preserve">Conservation Genetics Resources promotes the conservation of genetic diversity and advances the study of conservation genetics through the rapid publication of technical papers and reviews on methodological innovations and improvements, computer programs and genomic resources.</w:t>
      </w:r>
    </w:p>
    <w:p>
      <w:pPr/>
      <w:r>
        <w:rPr/>
        <w:t xml:space="preserve">The journal publishes primer notes, other genomic resources (e.g. SNP markers), methodological papers, computer package descriptions, technical review papers and application essays.</w:t>
      </w:r>
    </w:p>
    <w:p>
      <w:pPr/>
      <w:r>
        <w:rPr/>
        <w:t xml:space="preserve">The journal focuses on problems and species of concern to conservation biologists and managers; Provides a forum for exchanging resources which support research in conservation genetics ; Reports on the incorporation of genetic data in the development of good management practice and conservation policy.</w:t>
      </w:r>
    </w:p>
    <w:p>
      <w:pPr/>
    </w:p>
    <w:p>
      <w:pPr/>
      <w:r>
        <w:rPr>
          <w:b w:val="1"/>
          <w:bCs w:val="1"/>
        </w:rPr>
        <w:t xml:space="preserve">Topics : </w:t>
      </w:r>
      <w:r>
        <w:rPr/>
        <w:t xml:space="preserve"/>
      </w:r>
      <w:br/>
      <w:r>
        <w:rPr/>
        <w:t xml:space="preserve">Biodiversity, conservation</w:t>
      </w:r>
      <w:br/>
      <w:r>
        <w:rPr/>
        <w:t xml:space="preserve">Plant genetics</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Conserv. Genet. Resour.</w:t>
      </w:r>
      <w:br/>
      <w:r>
        <w:rPr>
          <w:b w:val="1"/>
          <w:bCs w:val="1"/>
        </w:rPr>
        <w:t xml:space="preserve">ISSN : </w:t>
      </w:r>
      <w:r>
        <w:rPr/>
        <w:t xml:space="preserve">1877-7252 (ISSN-L); 1877-7252 (ISSN-Print); 1877-7260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Technical articles, Commentaries, Forum, Opinions</w:t>
      </w:r>
      <w:br/>
      <w:br/>
      <w:r>
        <w:rPr>
          <w:b w:val="1"/>
          <w:bCs w:val="1"/>
        </w:rPr>
        <w:t xml:space="preserve">Publishing costs : </w:t>
      </w:r>
      <w:r>
        <w:rPr/>
        <w:t xml:space="preserve">No</w:t>
      </w:r>
      <w:br/>
      <w:r>
        <w:rPr>
          <w:b w:val="1"/>
          <w:bCs w:val="1"/>
        </w:rPr>
        <w:t xml:space="preserve">Cost of optional open access : </w:t>
      </w:r>
      <w:r>
        <w:rPr/>
        <w:t xml:space="preserve">2690 € (updated 12/06/2024)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12/06/2024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21" TargetMode="External"/><Relationship Id="rId8" Type="http://schemas.openxmlformats.org/officeDocument/2006/relationships/hyperlink" Target="https://www.springer.com/journal/12686" TargetMode="External"/><Relationship Id="rId9" Type="http://schemas.openxmlformats.org/officeDocument/2006/relationships/hyperlink" Target="https://www.springer.com/journal/12686/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2024-11-22T11:40:05+01:00</dcterms:created>
  <dcterms:modified xsi:type="dcterms:W3CDTF">2024-11-22T11:40:05+01:00</dcterms:modified>
</cp:coreProperties>
</file>

<file path=docProps/custom.xml><?xml version="1.0" encoding="utf-8"?>
<Properties xmlns="http://schemas.openxmlformats.org/officeDocument/2006/custom-properties" xmlns:vt="http://schemas.openxmlformats.org/officeDocument/2006/docPropsVTypes"/>
</file>