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Management et Avenir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https://ou-publier.cirad.fr/index.php/en/node/4460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Management Prospective Editions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https://managementetavenir.fr/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http://www.managementetavenir.net/la-recherche/soumettre-un-article-independant.html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https://www.cairn.info/revue-management-et-avenir.htm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Management &amp; Avenir a pour ambition de publier des articles originaux de chercheurs en gestion, d'enseignants et de responsables d'entreprises et d'organisations. Son objectif est de permettre aux enseignants-chercheurs de communiquer, d'échanger et de soumettre à la critique leurs réflexions et leurs recherches sur l'entreprise et les disciplines de la gestion. Elle s'adresse aux enseignants-chercheurs et étudiants en sciences de gestion ainsi qu'à un large public de gestionnaires désireux de se tenir au courant de l'évolution des sciences, techniques et pratiques de gestion.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&gt;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Management &amp; Avenir</w:t>
      </w:r>
      <w:br/>
      <w:r>
        <w:rPr>
          <w:b w:val="1"/>
          <w:bCs w:val="1"/>
        </w:rPr>
        <w:t xml:space="preserve">ISSN : </w:t>
      </w:r>
      <w:r>
        <w:rPr/>
        <w:t xml:space="preserve">1768-5958 (ISSN-L); 1768-5958 (ISSN-Print); 1969-6574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10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Délai de libre accès : 3 années après parution.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Cout de soumission: 35 Euros (couverture des coûts administratifs) (updated 01/01/2016)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60" TargetMode="External"/><Relationship Id="rId8" Type="http://schemas.openxmlformats.org/officeDocument/2006/relationships/hyperlink" Target="https://managementetavenir.fr/" TargetMode="External"/><Relationship Id="rId9" Type="http://schemas.openxmlformats.org/officeDocument/2006/relationships/hyperlink" Target="http://www.managementetavenir.net/la-recherche/soumettre-un-article-independant.html" TargetMode="External"/><Relationship Id="rId10" Type="http://schemas.openxmlformats.org/officeDocument/2006/relationships/hyperlink" Target="https://www.cairn.info/revue-management-et-avenir.htm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2025-04-29T15:39:17+02:00</dcterms:created>
  <dcterms:modified xsi:type="dcterms:W3CDTF">2025-04-29T15:39:17+02:00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