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Spectroscopy</w:t>
      </w:r>
      <w:bookmarkEnd w:id="1"/>
    </w:p>
    <w:p>
      <w:hyperlink r:id="rId7" w:history="1">
        <w:r>
          <w:rPr>
            <w:color w:val="#0000ff"/>
          </w:rPr>
          <w:t xml:space="preserve">https://ou-publier.cirad.fr/index.php/en/node/4434</w:t>
        </w:r>
      </w:hyperlink>
    </w:p>
    <w:p>
      <w:pPr/>
      <w:br/>
      <w:r>
        <w:rPr>
          <w:b w:val="1"/>
          <w:bCs w:val="1"/>
        </w:rPr>
        <w:t xml:space="preserve">Scientific publisher : </w:t>
      </w:r>
      <w:r>
        <w:rPr/>
        <w:t xml:space="preserve">SAS - Society for Applied Spectroscopy (United States)</w:t>
      </w:r>
      <w:br/>
      <w:r>
        <w:rPr>
          <w:b w:val="1"/>
          <w:bCs w:val="1"/>
        </w:rPr>
        <w:t xml:space="preserve">Commercial publisher : </w:t>
      </w:r>
      <w:r>
        <w:rPr/>
        <w:t xml:space="preserve">OSA - Optical Society of America (United States)</w:t>
      </w:r>
      <w:br/>
      <w:br/>
      <w:r>
        <w:rPr>
          <w:b w:val="1"/>
          <w:bCs w:val="1"/>
        </w:rPr>
        <w:t xml:space="preserve">Journal's website : </w:t>
      </w:r>
      <w:hyperlink r:id="rId8" w:history="1">
        <w:r>
          <w:rPr>
            <w:color w:val="#0000ff"/>
          </w:rPr>
          <w:t xml:space="preserve">https://www.osapublishing.org/as/home.cfm</w:t>
        </w:r>
      </w:hyperlink>
      <w:br/>
      <w:r>
        <w:rPr>
          <w:b w:val="1"/>
          <w:bCs w:val="1"/>
        </w:rPr>
        <w:t xml:space="preserve">Information for authors : </w:t>
      </w:r>
      <w:hyperlink r:id="rId9" w:history="1">
        <w:r>
          <w:rPr>
            <w:color w:val="#0000ff"/>
          </w:rPr>
          <w:t xml:space="preserve">https://opg.optica.org/content/author/</w:t>
        </w:r>
      </w:hyperlink>
      <w:br/>
      <w:br/>
      <w:r>
        <w:rPr>
          <w:b w:val="1"/>
          <w:bCs w:val="1"/>
        </w:rPr>
        <w:t xml:space="preserve">Présentation de la revue</w:t>
      </w:r>
      <w:br/>
      <w:r>
        <w:rPr>
          <w:b w:val="1"/>
          <w:bCs w:val="1"/>
        </w:rPr>
        <w:t xml:space="preserve">Original language : </w:t>
      </w:r>
    </w:p>
    <w:p>
      <w:pPr/>
      <w:r>
        <w:rPr/>
        <w:t xml:space="preserve">Applied Spectroscopy is an international journal for the publication of original research and review articles covering all aspects of spectroscopy. The journal seeks to be comprehensive in scope, with its primary aim the publication of papers on both the fundamentals and applications of photon-based spectroscopy. These include, but are not limited to, ultraviolet-visible absorption; fluorescence and phosphorescence; mid-infrared, Raman, near-infrared, terahertz, microwave, and atomic absorption; emission; laser-induced breakdown spectroscopies (and ICP-MS); as well as cutting-edge hyphenated and interdisciplinary techniques.</w:t>
      </w:r>
      <w:br/>
      <w:r>
        <w:rPr/>
        <w:t xml:space="preserve">Fundamental topics include, but are not restricted to, the theory of optical spectra and their interpretation, instrumentation design, and operational principles. Reports of spectral processing methodologies such as 2D correlation spectroscopy (2D-COS), baseline correction, and chemometric methods applied to spectra are also strongly encouraged. Application papers are intended to feature novel, innovative applications of spectroscopic methods and techniques. Papers from all fields of scientific endeavor in which applied spectroscopy can be utilized will be considered for publication. Representative fields include chemistry, physics, biological and health sciences, environmental science, materials science, archeology and art conservation, and forensic science.</w:t>
      </w:r>
      <w:br/>
      <w:r>
        <w:rPr/>
        <w:t xml:space="preserve">In addition to full papers, the journal publishes Rapid Communications, Spectroscopic Techniques, Notes, and Correspondence related to previously published papers. A regular feature of the journal, Focal Point Reviews, provides definitive, comprehensive reviews of spectroscopic techniques and applications. The journal encourages the submission of proposals for consideration for Focal Point articles. It is published by the Society for Applied Spectroscopy and available from SAS and OSA-The Optical Society of America</w:t>
      </w:r>
    </w:p>
    <w:p>
      <w:pPr/>
    </w:p>
    <w:p>
      <w:pPr/>
      <w:r>
        <w:rPr>
          <w:b w:val="1"/>
          <w:bCs w:val="1"/>
        </w:rPr>
        <w:t xml:space="preserve">Topics : </w:t>
      </w:r>
      <w:r>
        <w:rPr/>
        <w:t xml:space="preserve"/>
      </w:r>
      <w:br/>
      <w:r>
        <w:rPr/>
        <w:t xml:space="preserve">Physics, chemistry</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Bulletin (Society for Applied Spectroscopy)</w:t>
      </w:r>
      <w:br/>
      <w:r>
        <w:rPr>
          <w:b w:val="1"/>
          <w:bCs w:val="1"/>
        </w:rPr>
        <w:t xml:space="preserve">Abbreviated title (ISO) : </w:t>
      </w:r>
      <w:r>
        <w:rPr/>
        <w:t xml:space="preserve">Appl. Spectrosc.</w:t>
      </w:r>
      <w:br/>
      <w:r>
        <w:rPr>
          <w:b w:val="1"/>
          <w:bCs w:val="1"/>
        </w:rPr>
        <w:t xml:space="preserve">ISSN : </w:t>
      </w:r>
      <w:r>
        <w:rPr/>
        <w:t xml:space="preserve">0003-7028 (ISSN-L); 0003-7028 (ISSN-Print); 1943-3530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Short articles, Technical articles, Commentaries, Case studies, Letters,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https://opg.optica.org/content/author/portal/item/review-general-policies/#data</w:t>
        </w:r>
      </w:hyperlink>
      <w:br/>
      <w:br/>
      <w:r>
        <w:rPr/>
        <w:t xml:space="preserve">Updated on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34" TargetMode="External"/><Relationship Id="rId8" Type="http://schemas.openxmlformats.org/officeDocument/2006/relationships/hyperlink" Target="https://www.osapublishing.org/as/home.cfm" TargetMode="External"/><Relationship Id="rId9" Type="http://schemas.openxmlformats.org/officeDocument/2006/relationships/hyperlink" Target="https://opg.optica.org/content/author/" TargetMode="External"/><Relationship Id="rId10" Type="http://schemas.openxmlformats.org/officeDocument/2006/relationships/hyperlink" Target="https://opg.optica.org/content/author/portal/item/review-general-policies/#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2024-11-21T22:13:31+01:00</dcterms:created>
  <dcterms:modified xsi:type="dcterms:W3CDTF">2024-11-21T22:13:31+01:00</dcterms:modified>
</cp:coreProperties>
</file>

<file path=docProps/custom.xml><?xml version="1.0" encoding="utf-8"?>
<Properties xmlns="http://schemas.openxmlformats.org/officeDocument/2006/custom-properties" xmlns:vt="http://schemas.openxmlformats.org/officeDocument/2006/docPropsVTypes"/>
</file>