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Flora</w:t>
      </w:r>
      <w:bookmarkEnd w:id="1"/>
    </w:p>
    <w:p>
      <w:hyperlink r:id="rId7" w:history="1">
        <w:r>
          <w:rPr>
            <w:color w:val="#0000ff"/>
          </w:rPr>
          <w:t xml:space="preserve">https://ou-publier.cirad.fr/index.php/en/node/4388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https://www.sciencedirect.com/journal/flora</w:t>
        </w:r>
      </w:hyperlink>
      <w:br/>
      <w:r>
        <w:rPr>
          <w:b w:val="1"/>
          <w:bCs w:val="1"/>
        </w:rPr>
        <w:t xml:space="preserve">Information for authors : </w:t>
      </w:r>
      <w:hyperlink r:id="rId9" w:history="1">
        <w:r>
          <w:rPr>
            <w:color w:val="#0000ff"/>
          </w:rPr>
          <w:t xml:space="preserve">https://www.sciencedirect.com/journal/flora/publish/guide-for-authors</w:t>
        </w:r>
      </w:hyperlink>
      <w:br/>
      <w:br/>
      <w:r>
        <w:rPr>
          <w:b w:val="1"/>
          <w:bCs w:val="1"/>
        </w:rPr>
        <w:t xml:space="preserve">Présentation de la revue</w:t>
      </w:r>
      <w:br/>
      <w:r>
        <w:rPr>
          <w:b w:val="1"/>
          <w:bCs w:val="1"/>
        </w:rPr>
        <w:t xml:space="preserve">Original language : </w:t>
      </w:r>
    </w:p>
    <w:p>
      <w:pPr/>
      <w:r>
        <w:rPr/>
        <w:t xml:space="preserve">FLORA is the oldest scientific botanical journal, with an uninterrupted publication sequence since 1818. Papers will be considered for publication dealing with plant structure (morphology and anatomy), plant distribution (chorology) and plant functional ecology (ecophysiology, population ecology, ecosystem ecology). Papers of mostly taxonomic nature or focussed on floristics and vegetation science will only be considered if they exceed the pure descriptive approach and have relevance interpreting plant morphology or ecology. Papers whose content is restricted to purely systematic and nomenclature matters, to geobotanical aspects of only local interest, and experimental studies dealing exclusively with investigations at the cellular and subcellular level will not be accepted.</w:t>
      </w:r>
    </w:p>
    <w:p>
      <w:pPr/>
      <w:r>
        <w:rPr/>
        <w:t xml:space="preserve">Flora also publishes original research publications that are part of PhD, graduate, or undergraduate student theses and carry the name of the student, preferably as the lead author.Papers in this category will be published under the heading </w:t>
      </w:r>
      <w:r>
        <w:rPr>
          <w:b w:val="1"/>
          <w:bCs w:val="1"/>
        </w:rPr>
        <w:t xml:space="preserve">"Highlighted Student Research"</w:t>
      </w:r>
      <w:r>
        <w:rPr/>
        <w:t xml:space="preserve"> and will be marked accordingly in the table of content of the volume in which it is published.The papers must be recommended for this honor by </w:t>
      </w:r>
      <w:r>
        <w:rPr>
          <w:i w:val="1"/>
          <w:iCs w:val="1"/>
        </w:rPr>
        <w:t xml:space="preserve">FLORA</w:t>
      </w:r>
      <w:r>
        <w:rPr/>
        <w:t xml:space="preserve"> Handling Editors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Flora</w:t>
      </w:r>
      <w:br/>
      <w:r>
        <w:rPr>
          <w:b w:val="1"/>
          <w:bCs w:val="1"/>
        </w:rPr>
        <w:t xml:space="preserve">ISSN : </w:t>
      </w:r>
      <w:r>
        <w:rPr/>
        <w:t xml:space="preserve">0367-2530 (ISSN-L); 0367-2530 (ISSN-Print)</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2820 $.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88" TargetMode="External"/><Relationship Id="rId8" Type="http://schemas.openxmlformats.org/officeDocument/2006/relationships/hyperlink" Target="https://www.sciencedirect.com/journal/flora" TargetMode="External"/><Relationship Id="rId9" Type="http://schemas.openxmlformats.org/officeDocument/2006/relationships/hyperlink" Target="https://www.sciencedirect.com/journal/flor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2024-11-22T22:42:07+01:00</dcterms:created>
  <dcterms:modified xsi:type="dcterms:W3CDTF">2024-11-22T22:42:07+01:00</dcterms:modified>
</cp:coreProperties>
</file>

<file path=docProps/custom.xml><?xml version="1.0" encoding="utf-8"?>
<Properties xmlns="http://schemas.openxmlformats.org/officeDocument/2006/custom-properties" xmlns:vt="http://schemas.openxmlformats.org/officeDocument/2006/docPropsVTypes"/>
</file>