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Biological Invasions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https://ou-publier.cirad.fr/index.php/en/node/4245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http://www.springer.com/life+sciences/ecology/journal/10530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https://www.springer.com/journal/10530/submission-guidelines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Biological Invasions publishes research and synthesis papers on patterns and processes of biological invasions in terrestrial, freshwater, and marine (including brackish) ecosystems.</w:t>
      </w:r>
      <w:br/>
      <w:r>
        <w:rPr/>
        <w:t xml:space="preserve">Also of interest are scholarly papers on management and policy issues as they relate to conservation programs and the global amelioration or control of invasions.</w:t>
      </w:r>
      <w:br/>
      <w:r>
        <w:rPr/>
        <w:t xml:space="preserve">Types of papers include: Perspectives and syntheses, Invasion notes. The journal considers proposals for special issues resulting from conferences or workshops on invasions..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Climate and environmental change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Biol. Invasions</w:t>
      </w:r>
      <w:br/>
      <w:r>
        <w:rPr>
          <w:b w:val="1"/>
          <w:bCs w:val="1"/>
        </w:rPr>
        <w:t xml:space="preserve">ISSN : </w:t>
      </w:r>
      <w:r>
        <w:rPr/>
        <w:t xml:space="preserve">1387-3547 (ISSN-L); 1387-3547 (ISSN-Print); 1573-1464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Commentaries, Conference reports,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2690 € (updated 19/07/2023)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04/12/2023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45" TargetMode="External"/><Relationship Id="rId8" Type="http://schemas.openxmlformats.org/officeDocument/2006/relationships/hyperlink" Target="http://www.springer.com/life+sciences/ecology/journal/10530" TargetMode="External"/><Relationship Id="rId9" Type="http://schemas.openxmlformats.org/officeDocument/2006/relationships/hyperlink" Target="https://www.springer.com/journal/10530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2024-11-05T01:24:36+01:00</dcterms:created>
  <dcterms:modified xsi:type="dcterms:W3CDTF">2024-11-05T01:24:36+01:00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