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Simulation and Gaming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https://ou-publier.cirad.fr/index.php/en/node/4012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SAGE Publishing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https://uk.sagepub.com/en-gb/eur/journal/simulation-gaming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https://us.sagepub.com/en-us/nam/journal/simulation-gaming#submission-guidelines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http://www.unice.fr/sg/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Simulation &amp; Gaming: An Interdisciplinary Journal of Theory, Practice and Research is the world's foremost scientific review devoted to academic and applied issues in the increasingly popular methodology of simulation/gaming as used in education, training, consultation and research round the world.  Simulation/gaming is to be taken in its broadest meaning, to encompass such areas as simulation, computerized simulation, gaming, simulation/gaming, policy exercises, planning exercises, debriefing, analytic discussion, post-experience analysis, modeling, virtual reality, game theory, role-play, role-playing, play, active learning, experiential learning, learning from experience, toys, playthings, structured exercises, debriefing.  This quarterly journal examines the methodologies and explores their application to real-world problems and situations.</w:t>
      </w:r>
    </w:p>
    <w:p/>
    <w:p>
      <w:pPr/>
      <w:r>
        <w:rPr/>
        <w:t xml:space="preserve">The broad scope and multidisciplinary nature of S&amp;G is demonstrated by the variety of its readers and contributors.  They work in sociology, political science, economics, education, cognition, psychology, social-psychology, social psychology, management, business, marketing, government, entrepreneurship, environmental issues, health, medicine, nursing, research methodology, communication, environment, policy, planning, energy, utilities, natural resources, educational, technology, computing, geography, climate change, multi-culturalism, multi-cultural, intercultural, culture, organization studies, negotiation, mediation, history, peace studies, business, statistics, decision making, conflict management, cognition, communication, political science, language learning, media, video-games, learning theory, international studies, educational technology, information technology.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Modelling</w:t>
      </w:r>
      <w:br/>
      <w:r>
        <w:rPr/>
        <w:t xml:space="preserve">Eco, socio, dev.: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S&amp;G ; An Interdisciplinary Journal of Theory, Practice and Research ; Simulation &amp; Gaming</w:t>
      </w:r>
      <w:br/>
      <w:r>
        <w:rPr>
          <w:b w:val="1"/>
          <w:bCs w:val="1"/>
        </w:rPr>
        <w:t xml:space="preserve">ISSN : </w:t>
      </w:r>
      <w:r>
        <w:rPr/>
        <w:t xml:space="preserve">1046-8781 (ISSN-L); 1046-8781 (ISSN-Print); 1552-826X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Technical articles, Short articles, Research notes, 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$3000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012" TargetMode="External"/><Relationship Id="rId8" Type="http://schemas.openxmlformats.org/officeDocument/2006/relationships/hyperlink" Target="https://uk.sagepub.com/en-gb/eur/journal/simulation-gaming" TargetMode="External"/><Relationship Id="rId9" Type="http://schemas.openxmlformats.org/officeDocument/2006/relationships/hyperlink" Target="https://us.sagepub.com/en-us/nam/journal/simulation-gaming#submission-guidelines" TargetMode="External"/><Relationship Id="rId10" Type="http://schemas.openxmlformats.org/officeDocument/2006/relationships/hyperlink" Target="http://www.unice.fr/sg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2024-11-25T07:56:07+01:00</dcterms:created>
  <dcterms:modified xsi:type="dcterms:W3CDTF">2024-11-25T07:56:07+01:00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