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Sociographe</w:t>
      </w:r>
      <w:bookmarkEnd w:id="1"/>
    </w:p>
    <w:p>
      <w:hyperlink r:id="rId7" w:history="1">
        <w:r>
          <w:rPr>
            <w:color w:val="#0000ff"/>
          </w:rPr>
          <w:t xml:space="preserve">https://ou-publier.cirad.fr/index.php/en/node/3682</w:t>
        </w:r>
      </w:hyperlink>
    </w:p>
    <w:p>
      <w:pPr/>
      <w:br/>
      <w:r>
        <w:rPr>
          <w:b w:val="1"/>
          <w:bCs w:val="1"/>
        </w:rPr>
        <w:t xml:space="preserve">Scientific publisher : </w:t>
      </w:r>
      <w:r>
        <w:rPr/>
        <w:t xml:space="preserve">Association Sociographe (France)</w:t>
      </w:r>
      <w:br/>
      <w:r>
        <w:rPr>
          <w:b w:val="1"/>
          <w:bCs w:val="1"/>
        </w:rPr>
        <w:t xml:space="preserve">Commercial publisher : </w:t>
      </w:r>
      <w:br/>
      <w:br/>
      <w:r>
        <w:rPr>
          <w:b w:val="1"/>
          <w:bCs w:val="1"/>
        </w:rPr>
        <w:t xml:space="preserve">Journal's website : </w:t>
      </w:r>
      <w:hyperlink r:id="rId8" w:history="1">
        <w:r>
          <w:rPr>
            <w:color w:val="#0000ff"/>
          </w:rPr>
          <w:t xml:space="preserve">https://sociographe.org/</w:t>
        </w:r>
      </w:hyperlink>
      <w:br/>
      <w:r>
        <w:rPr>
          <w:b w:val="1"/>
          <w:bCs w:val="1"/>
        </w:rPr>
        <w:t xml:space="preserve">Information for authors : </w:t>
      </w:r>
      <w:hyperlink r:id="rId9" w:history="1">
        <w:r>
          <w:rPr>
            <w:color w:val="#0000ff"/>
          </w:rPr>
          <w:t xml:space="preserve">https://sociographe.org/indications-aux-auteurs</w:t>
        </w:r>
      </w:hyperlink>
      <w:br/>
      <w:r>
        <w:rPr>
          <w:b w:val="1"/>
          <w:bCs w:val="1"/>
        </w:rPr>
        <w:t xml:space="preserve">Other link : </w:t>
      </w:r>
      <w:hyperlink r:id="rId10" w:history="1">
        <w:r>
          <w:rPr>
            <w:color w:val="#0000ff"/>
          </w:rPr>
          <w:t xml:space="preserve">https://www.cairn.info/revue-le-sociographe.htm</w:t>
        </w:r>
      </w:hyperlink>
      <w:br/>
      <w:br/>
      <w:r>
        <w:rPr>
          <w:b w:val="1"/>
          <w:bCs w:val="1"/>
        </w:rPr>
        <w:t xml:space="preserve">Présentation de la revue</w:t>
      </w:r>
      <w:br/>
      <w:r>
        <w:rPr>
          <w:b w:val="1"/>
          <w:bCs w:val="1"/>
        </w:rPr>
        <w:t xml:space="preserve">Original language : </w:t>
      </w:r>
    </w:p>
    <w:p>
      <w:pPr/>
      <w:r>
        <w:rPr/>
        <w:t xml:space="preserve">Le </w:t>
      </w:r>
      <w:r>
        <w:rPr>
          <w:i w:val="1"/>
          <w:iCs w:val="1"/>
        </w:rPr>
        <w:t xml:space="preserve">Sociographe</w:t>
      </w:r>
      <w:r>
        <w:rPr/>
        <w:t xml:space="preserve"> promeut et favorise la recherche en travail social. Des écoles de formation de travail social se sont associées pour contribuer à travailler les articulations entre réalités sociales, pratiques professionnelles et ordonnances politiques de ce champ professionnel. En période de transformations importantes, et notamment de crise sociale, environnementale, sanitaire et géopolitique, il semble nécessaire de restituer au plus près les témoignages de toutes sortes des acteurs du travail social, comme fondement des réalités des acteurs concernés, pour permettre de mieux adapter les pratiques professionnelles et les volontés politiques.</w:t>
      </w:r>
    </w:p>
    <w:p>
      <w:pPr/>
      <w:r>
        <w:rPr/>
        <w:t xml:space="preserve">En cela, le </w:t>
      </w:r>
      <w:r>
        <w:rPr>
          <w:i w:val="1"/>
          <w:iCs w:val="1"/>
        </w:rPr>
        <w:t xml:space="preserve">Sociographe</w:t>
      </w:r>
      <w:r>
        <w:rPr/>
        <w:t xml:space="preserve"> se propose d’exploiter tous les éléments qui traversent la question sociale, pour contribuer à tracer ce qui pourrait faire objet commun entre recherches de terrain et écrits de formations en collectant les témoignages « socio-graphiques » des personnes concernées (chercheurs, formateurs, étudiants, administrateurs, bénéficiaires…). L’idéal « socio-graphique » est une « épistémologie du témoignage » des acteurs concernés par ce champ professionnel. En effet, les témoignages ne dévoilent-ils pas les valeurs de la réalité sociale et historique ?</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Le Sociographe</w:t>
      </w:r>
      <w:br/>
      <w:r>
        <w:rPr>
          <w:b w:val="1"/>
          <w:bCs w:val="1"/>
        </w:rPr>
        <w:t xml:space="preserve">Abbreviated title (ISO) : </w:t>
      </w:r>
      <w:r>
        <w:rPr/>
        <w:t xml:space="preserve"> Sociographe</w:t>
      </w:r>
      <w:br/>
      <w:r>
        <w:rPr>
          <w:b w:val="1"/>
          <w:bCs w:val="1"/>
        </w:rPr>
        <w:t xml:space="preserve">ISSN : </w:t>
      </w:r>
      <w:r>
        <w:rPr/>
        <w:t xml:space="preserve">1297-6628 (ISSN-L); 1297-6628 (ISSN-Print); 2107-0636 (ISSN-Electronic)</w:t>
      </w:r>
      <w:br/>
      <w:r>
        <w:rPr>
          <w:b w:val="1"/>
          <w:bCs w:val="1"/>
        </w:rPr>
        <w:t xml:space="preserve">Frequency : </w:t>
      </w:r>
      <w:r>
        <w:rPr/>
        <w:t xml:space="preserve">4 issues/year (Quarterly)</w:t>
      </w:r>
      <w:br/>
      <w:r>
        <w:rPr>
          <w:b w:val="1"/>
          <w:bCs w:val="1"/>
        </w:rPr>
        <w:t xml:space="preserve">Additional information : </w:t>
      </w:r>
    </w:p>
    <w:p>
      <w:pPr/>
      <w:r>
        <w:rPr/>
        <w:t xml:space="preserve">Les articles sont en accès libre sur Cairn-info apres est un embargo (« barrière mobile ») de trois ans.</w:t>
      </w:r>
    </w:p>
    <w:p>
      <w:pPr/>
      <w:br/>
      <w:r>
        <w:rPr>
          <w:b w:val="1"/>
          <w:bCs w:val="1"/>
        </w:rPr>
        <w:t xml:space="preserve">Article types : </w:t>
      </w:r>
      <w:r>
        <w:rPr/>
        <w:t xml:space="preserve">Research articles, Short articles,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82" TargetMode="External"/><Relationship Id="rId8" Type="http://schemas.openxmlformats.org/officeDocument/2006/relationships/hyperlink" Target="https://sociographe.org/" TargetMode="External"/><Relationship Id="rId9" Type="http://schemas.openxmlformats.org/officeDocument/2006/relationships/hyperlink" Target="https://sociographe.org/indications-aux-auteurs" TargetMode="External"/><Relationship Id="rId10" Type="http://schemas.openxmlformats.org/officeDocument/2006/relationships/hyperlink" Target="https://www.cairn.info/revue-le-sociographe.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2024-11-05T03:21:55+01:00</dcterms:created>
  <dcterms:modified xsi:type="dcterms:W3CDTF">2024-11-05T03:21:55+01:00</dcterms:modified>
</cp:coreProperties>
</file>

<file path=docProps/custom.xml><?xml version="1.0" encoding="utf-8"?>
<Properties xmlns="http://schemas.openxmlformats.org/officeDocument/2006/custom-properties" xmlns:vt="http://schemas.openxmlformats.org/officeDocument/2006/docPropsVTypes"/>
</file>