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Politique</w:t>
      </w:r>
      <w:bookmarkEnd w:id="1"/>
    </w:p>
    <w:p>
      <w:hyperlink r:id="rId7" w:history="1">
        <w:r>
          <w:rPr>
            <w:color w:val="#0000ff"/>
          </w:rPr>
          <w:t xml:space="preserve">https://ou-publier.cirad.fr/index.php/en/node/3591</w:t>
        </w:r>
      </w:hyperlink>
    </w:p>
    <w:p>
      <w:pPr/>
      <w:br/>
      <w:r>
        <w:rPr>
          <w:b w:val="1"/>
          <w:bCs w:val="1"/>
        </w:rPr>
        <w:t xml:space="preserve">Scientific publisher : </w:t>
      </w:r>
      <w:r>
        <w:rPr/>
        <w:t xml:space="preserve">Cairn (Belgium)</w:t>
      </w:r>
      <w:br/>
      <w:r>
        <w:rPr>
          <w:b w:val="1"/>
          <w:bCs w:val="1"/>
        </w:rPr>
        <w:t xml:space="preserve">Commercial publisher : </w:t>
      </w:r>
      <w:r>
        <w:rPr/>
        <w:t xml:space="preserve">Dalloz (France)</w:t>
      </w:r>
      <w:br/>
      <w:br/>
      <w:r>
        <w:rPr>
          <w:b w:val="1"/>
          <w:bCs w:val="1"/>
        </w:rPr>
        <w:t xml:space="preserve">Journal's website : </w:t>
      </w:r>
      <w:hyperlink r:id="rId8" w:history="1">
        <w:r>
          <w:rPr>
            <w:color w:val="#0000ff"/>
          </w:rPr>
          <w:t xml:space="preserve">http://www.dalloz-revues.fr/revues/Revue_d_economie_politique-119.htm</w:t>
        </w:r>
      </w:hyperlink>
      <w:br/>
      <w:r>
        <w:rPr>
          <w:b w:val="1"/>
          <w:bCs w:val="1"/>
        </w:rPr>
        <w:t xml:space="preserve">Information for authors : </w:t>
      </w:r>
      <w:hyperlink r:id="rId9" w:history="1">
        <w:r>
          <w:rPr>
            <w:color w:val="#0000ff"/>
          </w:rPr>
          <w:t xml:space="preserve">https://www.dalloz-revues.fr/auteurs/rep-auteurs.php</w:t>
        </w:r>
      </w:hyperlink>
      <w:br/>
      <w:r>
        <w:rPr>
          <w:b w:val="1"/>
          <w:bCs w:val="1"/>
        </w:rPr>
        <w:t xml:space="preserve">Other link : </w:t>
      </w:r>
      <w:hyperlink r:id="rId10" w:history="1">
        <w:r>
          <w:rPr>
            <w:color w:val="#0000ff"/>
          </w:rPr>
          <w:t xml:space="preserve">https://www.cairn.info/revue-d-economie-politique.htm</w:t>
        </w:r>
      </w:hyperlink>
      <w:br/>
      <w:br/>
      <w:r>
        <w:rPr>
          <w:b w:val="1"/>
          <w:bCs w:val="1"/>
        </w:rPr>
        <w:t xml:space="preserve">Présentation de la revue</w:t>
      </w:r>
      <w:br/>
      <w:r>
        <w:rPr>
          <w:b w:val="1"/>
          <w:bCs w:val="1"/>
        </w:rPr>
        <w:t xml:space="preserve">Original language : </w:t>
      </w:r>
    </w:p>
    <w:p>
      <w:pPr/>
      <w:r>
        <w:rPr/>
        <w:t xml:space="preserve">La Revue d'Economie Politique publie des articles scientifiques dans tous les domaines de l'analyse économique. Outre les articles de recherche qui constituent l'essentiel de ses numéros, la Revue publie des Bilans et Essais, présentant une synthèse des développements récents de l'analyse économique dans un domaine particulier ainsi que des articles courts, qui s'inscrivent dans une section Débats et Opinions et défendent un point de vue personnel sur un problème de politique économique. Créée en 1887, la Revue d'Economie Politique a accompagné depuis lors l'évolution et les mutations de l'analyse économique. Elle entend continuer à jouer un rôle important dans la diffusion des résultats de la recherche économique française et internationale.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écon. polit.</w:t>
      </w:r>
      <w:br/>
      <w:r>
        <w:rPr>
          <w:b w:val="1"/>
          <w:bCs w:val="1"/>
        </w:rPr>
        <w:t xml:space="preserve">ISSN : </w:t>
      </w:r>
      <w:r>
        <w:rPr/>
        <w:t xml:space="preserve">0373-2630 (ISSN-L); 0373-2630 (ISSN-Print); 2105-2883 (ISSN-Electronic)</w:t>
      </w:r>
      <w:br/>
      <w:r>
        <w:rPr>
          <w:b w:val="1"/>
          <w:bCs w:val="1"/>
        </w:rPr>
        <w:t xml:space="preserve">Frequency : </w:t>
      </w:r>
      <w:r>
        <w:rPr/>
        <w:t xml:space="preserve">6 issues/year (Bi-monthly)</w:t>
      </w:r>
      <w:br/>
      <w:r>
        <w:rPr>
          <w:b w:val="1"/>
          <w:bCs w:val="1"/>
        </w:rPr>
        <w:t xml:space="preserve">Additional information : </w:t>
      </w:r>
    </w:p>
    <w:p>
      <w:pPr/>
      <w:r>
        <w:rPr/>
        <w:t xml:space="preserve">Les sommaires et les articles des derniers numéros sont accessibles sur le site des revues Dalloz. Articles accessibles via accès payant sur le portail Cairn depuis 2001, en libre accès sur Cairn 1 année après parution.</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1" TargetMode="External"/><Relationship Id="rId8" Type="http://schemas.openxmlformats.org/officeDocument/2006/relationships/hyperlink" Target="http://www.dalloz-revues.fr/revues/Revue_d_economie_politique-119.htm" TargetMode="External"/><Relationship Id="rId9" Type="http://schemas.openxmlformats.org/officeDocument/2006/relationships/hyperlink" Target="https://www.dalloz-revues.fr/auteurs/rep-auteurs.php" TargetMode="External"/><Relationship Id="rId10" Type="http://schemas.openxmlformats.org/officeDocument/2006/relationships/hyperlink" Target="https://www.cairn.info/revue-d-economie-politiqu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2024-11-22T21:19:40+01:00</dcterms:created>
  <dcterms:modified xsi:type="dcterms:W3CDTF">2024-11-22T21:19:40+01:00</dcterms:modified>
</cp:coreProperties>
</file>

<file path=docProps/custom.xml><?xml version="1.0" encoding="utf-8"?>
<Properties xmlns="http://schemas.openxmlformats.org/officeDocument/2006/custom-properties" xmlns:vt="http://schemas.openxmlformats.org/officeDocument/2006/docPropsVTypes"/>
</file>