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Margraf Publishers (Germany)</w:t>
      </w:r>
      <w:bookmarkEnd w:id="1"/>
    </w:p>
    <w:p>
      <w:hyperlink r:id="rId7" w:history="1">
        <w:r>
          <w:rPr>
            <w:color w:val="#0000ff"/>
          </w:rPr>
          <w:t xml:space="preserve">https://ou-publier.cirad.fr/index.php/en/node/3231</w:t>
        </w:r>
      </w:hyperlink>
    </w:p>
    <w:p>
      <w:pPr/>
      <w:br/>
      <w:r>
        <w:rPr>
          <w:b w:val="1"/>
          <w:bCs w:val="1"/>
        </w:rPr>
        <w:t xml:space="preserve">Journal's website : </w:t>
      </w:r>
      <w:hyperlink r:id="rId8" w:history="1">
        <w:r>
          <w:rPr>
            <w:color w:val="#0000ff"/>
          </w:rPr>
          <w:t xml:space="preserve">https://www.margraf-publishers.eu/index.php?id=10&amp;L=1</w:t>
        </w:r>
      </w:hyperlink>
      <w:br/>
      <w:br/>
      <w:r>
        <w:rPr>
          <w:b w:val="1"/>
          <w:bCs w:val="1"/>
        </w:rPr>
        <w:t xml:space="preserve">Présentation de l'éditeur</w:t>
      </w:r>
      <w:br/>
      <w:r>
        <w:rPr>
          <w:b w:val="1"/>
          <w:bCs w:val="1"/>
        </w:rPr>
        <w:t xml:space="preserve">Original language : </w:t>
      </w:r>
    </w:p>
    <w:p>
      <w:pPr/>
      <w:r>
        <w:rPr/>
        <w:t xml:space="preserve">Seit über 20 Jahren ist Margraf Publishers ein verläßlicher Partner der Wissenschaft in der ganzen Welt. Unser Fokus liegt hauptsächlich auf Veröffentlichungen zum Thema Landwirtschaft der Tropen und Subtropen, aber (unter anderem) auch auf Botanik, Ökonomie und Beratung sowie auf musikwissenschaftlichen Themen.</w:t>
      </w:r>
    </w:p>
    <w:p/>
    <w:p>
      <w:pPr/>
      <w:r>
        <w:rPr/>
        <w:t xml:space="preserve">Margraf Publishers arbeitet seit Jahren eng mit verschiedenen Universitäten im In- und Ausland zusammen und veröffentlicht deren Reihen und Monografien. Margraf Publishers ist weithin bekannt für Qualität und Vielseitigkeit der Themen und der Publikationen und für eine herausragende Kompetenz, Professionalität und Glaubwürdigkeit des Verlagshauses und der Fähigkeit ihrer Mitarbeiter.</w:t>
      </w:r>
    </w:p>
    <w:p>
      <w:pPr/>
      <w:br/>
      <w:r>
        <w:rPr>
          <w:b w:val="1"/>
          <w:bCs w:val="1"/>
        </w:rPr>
        <w:t xml:space="preserve">Other language : </w:t>
      </w:r>
    </w:p>
    <w:p>
      <w:pPr/>
      <w:r>
        <w:rPr/>
        <w:t xml:space="preserve">For more than 20 years, Margraf Publishers has been working in partnership with the scientific community all over the world, focusing on agriculture in the tropics and subtropics as well as on botany, economics and extension.</w:t>
      </w:r>
    </w:p>
    <w:p/>
    <w:p>
      <w:pPr/>
      <w:r>
        <w:rPr/>
        <w:t xml:space="preserve">Margraf Publishers works together closely with universities, both in Germany and internationally in publishing series and monographs. It is popular for high quality in content and presentation, versatility and topicality of the subjects. Competence, professionalism and credibility characterize the publishing house and the performance of its staff.</w:t>
      </w:r>
    </w:p>
    <w:p>
      <w:pPr/>
      <w:br/>
      <w:r>
        <w:rPr>
          <w:b w:val="1"/>
          <w:bCs w:val="1"/>
        </w:rPr>
        <w:t xml:space="preserve">Topics : </w:t>
      </w:r>
      <w:r>
        <w:rPr/>
        <w:t xml:space="preserve"/>
      </w:r>
      <w:br/>
      <w:r>
        <w:rPr/>
        <w:t xml:space="preserve">Environment, natural resources</w:t>
      </w:r>
      <w:br/>
      <w:r>
        <w:rPr/>
        <w:t xml:space="preserve">Economics, sociology, development</w:t>
      </w:r>
      <w:br/>
      <w:r>
        <w:rPr/>
        <w:t xml:space="preserve">Biology, biochemistry</w:t>
      </w:r>
      <w:br/>
      <w:r>
        <w:rPr/>
        <w:t xml:space="preserve">Agriculture</w:t>
      </w:r>
      <w:br/>
      <w:br/>
      <w:r>
        <w:rPr>
          <w:b w:val="1"/>
          <w:bCs w:val="1"/>
        </w:rPr>
        <w:t xml:space="preserve">Book types : </w:t>
      </w:r>
      <w:r>
        <w:rPr/>
        <w:t xml:space="preserve">Monographies, Conference proceedings</w:t>
      </w:r>
      <w:br/>
      <w:br/>
      <w:r>
        <w:rPr>
          <w:b w:val="1"/>
          <w:bCs w:val="1"/>
        </w:rPr>
        <w:t xml:space="preserve">Publication languages : </w:t>
      </w:r>
      <w:r>
        <w:rPr/>
        <w:t xml:space="preserve">German, French, 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30/06/2021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31" TargetMode="External"/><Relationship Id="rId8" Type="http://schemas.openxmlformats.org/officeDocument/2006/relationships/hyperlink" Target="https://www.margraf-publishers.eu/index.php?id=10&amp;L=1"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2024-12-22T18:14:55+01:00</dcterms:created>
  <dcterms:modified xsi:type="dcterms:W3CDTF">2024-12-22T18:14:55+01:00</dcterms:modified>
</cp:coreProperties>
</file>

<file path=docProps/custom.xml><?xml version="1.0" encoding="utf-8"?>
<Properties xmlns="http://schemas.openxmlformats.org/officeDocument/2006/custom-properties" xmlns:vt="http://schemas.openxmlformats.org/officeDocument/2006/docPropsVTypes"/>
</file>