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npj Biofilms and Microbiomes</w:t>
      </w:r>
      <w:bookmarkEnd w:id="1"/>
    </w:p>
    <w:p>
      <w:hyperlink r:id="rId7" w:history="1">
        <w:r>
          <w:rPr>
            <w:color w:val="#0000ff"/>
          </w:rPr>
          <w:t xml:space="preserve">https://ou-publier.cirad.fr/index.php/node/6331</w:t>
        </w:r>
      </w:hyperlink>
    </w:p>
    <w:p>
      <w:pPr/>
      <w:br/>
      <w:r>
        <w:rPr>
          <w:b w:val="1"/>
          <w:bCs w:val="1"/>
        </w:rPr>
        <w:t xml:space="preserve">Editeur commercial : </w:t>
      </w:r>
      <w:r>
        <w:rPr/>
        <w:t xml:space="preserve">Nature Publishing Group (Royaume-Uni)</w:t>
      </w:r>
      <w:br/>
      <w:br/>
      <w:r>
        <w:rPr>
          <w:b w:val="1"/>
          <w:bCs w:val="1"/>
        </w:rPr>
        <w:t xml:space="preserve">Site Web : </w:t>
      </w:r>
      <w:hyperlink r:id="rId8" w:history="1">
        <w:r>
          <w:rPr>
            <w:color w:val="#0000ff"/>
          </w:rPr>
          <w:t xml:space="preserve">https://www.nature.com/npjbiofilms/</w:t>
        </w:r>
      </w:hyperlink>
      <w:br/>
      <w:r>
        <w:rPr>
          <w:b w:val="1"/>
          <w:bCs w:val="1"/>
        </w:rPr>
        <w:t xml:space="preserve">Informations aux auteurs : </w:t>
      </w:r>
      <w:hyperlink r:id="rId9" w:history="1">
        <w:r>
          <w:rPr>
            <w:color w:val="#0000ff"/>
          </w:rPr>
          <w:t xml:space="preserve">https://www.nature.com/npjbiofilms/for-authors-and-referees</w:t>
        </w:r>
      </w:hyperlink>
      <w:br/>
      <w:br/>
      <w:r>
        <w:rPr>
          <w:b w:val="1"/>
          <w:bCs w:val="1"/>
        </w:rPr>
        <w:t xml:space="preserve">Présentation de la revue</w:t>
      </w:r>
      <w:br/>
      <w:r>
        <w:rPr>
          <w:b w:val="1"/>
          <w:bCs w:val="1"/>
        </w:rPr>
        <w:t xml:space="preserve">Langue originale : </w:t>
      </w:r>
    </w:p>
    <w:p>
      <w:pPr/>
      <w:r>
        <w:rPr/>
        <w:t xml:space="preserve">The aim of </w:t>
      </w:r>
      <w:r>
        <w:rPr>
          <w:i w:val="1"/>
          <w:iCs w:val="1"/>
        </w:rPr>
        <w:t xml:space="preserve">npj Biofilms and Microbiomes</w:t>
      </w:r>
      <w:r>
        <w:rPr/>
        <w:t xml:space="preserve"> is to serve as a comprehensive platform to promote biofilms and microbiomes research across a wide spectrum of scientific disciplines. The journal establishes a platform for cross-disciplinary discussions to promote the understanding of the biology, ecology and communal function of biofilms, populations and communities, as well as derived applications across the medical, environmental and engineering domains.</w:t>
      </w:r>
    </w:p>
    <w:p>
      <w:pPr/>
      <w:r>
        <w:rPr/>
        <w:t xml:space="preserve">Our scope covers the entirety of the field, from cell–cell communication and single cell interaction with the environment, all the way to the human, animal and plant microbiomes, as well as the microbiomes of the natural and built environments. We welcome work studying the virome, phageome, mycome and fungome. We publish applied science as well as theoretical work.</w:t>
      </w:r>
    </w:p>
    <w:p>
      <w:pPr/>
    </w:p>
    <w:p>
      <w:pPr/>
      <w:r>
        <w:rPr>
          <w:b w:val="1"/>
          <w:bCs w:val="1"/>
        </w:rPr>
        <w:t xml:space="preserve">Thèmes : </w:t>
      </w:r>
      <w:r>
        <w:rPr/>
        <w:t xml:space="preserve"/>
      </w:r>
      <w:br/>
      <w:r>
        <w:rPr/>
        <w:t xml:space="preserve">Santé humaine</w:t>
      </w:r>
      <w:br/>
      <w:r>
        <w:rPr/>
        <w:t xml:space="preserve">Biochimie</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2055-5008 (ISSN-L); 2055-5008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Comptes rendus de conférences, Lettres, Minireviews</w:t>
      </w:r>
      <w:br/>
      <w:br/>
      <w:r>
        <w:rPr>
          <w:b w:val="1"/>
          <w:bCs w:val="1"/>
        </w:rPr>
        <w:t xml:space="preserve">Frais de publication : </w:t>
      </w:r>
      <w:r>
        <w:rPr/>
        <w:t xml:space="preserve">Oui</w:t>
      </w:r>
      <w:br/>
      <w:r>
        <w:rPr>
          <w:b w:val="1"/>
          <w:bCs w:val="1"/>
        </w:rPr>
        <w:t xml:space="preserve">Montant des frais de publication : </w:t>
      </w:r>
      <w:r>
        <w:rPr/>
        <w:t xml:space="preserve">3390 € for Research papers (mise à jour le 21/11/2024)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https://www.nature.com/sdata/policies/repositories</w:t>
        </w:r>
      </w:hyperlink>
      <w:br/>
      <w:br/>
      <w:r>
        <w:rPr/>
        <w:t xml:space="preserve">Mise à jour le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31" TargetMode="External"/><Relationship Id="rId8" Type="http://schemas.openxmlformats.org/officeDocument/2006/relationships/hyperlink" Target="https://www.nature.com/npjbiofilms/" TargetMode="External"/><Relationship Id="rId9" Type="http://schemas.openxmlformats.org/officeDocument/2006/relationships/hyperlink" Target="https://www.nature.com/npjbiofilms/for-authors-and-referees"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2024-11-23T05:06:55+01:00</dcterms:created>
  <dcterms:modified xsi:type="dcterms:W3CDTF">2024-11-23T05:06:55+01:00</dcterms:modified>
</cp:coreProperties>
</file>

<file path=docProps/custom.xml><?xml version="1.0" encoding="utf-8"?>
<Properties xmlns="http://schemas.openxmlformats.org/officeDocument/2006/custom-properties" xmlns:vt="http://schemas.openxmlformats.org/officeDocument/2006/docPropsVTypes"/>
</file>