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of the Royal Society of South Africa</w:t>
      </w:r>
      <w:bookmarkEnd w:id="1"/>
    </w:p>
    <w:p>
      <w:hyperlink r:id="rId7" w:history="1">
        <w:r>
          <w:rPr>
            <w:color w:val="#0000ff"/>
          </w:rPr>
          <w:t xml:space="preserve">https://ou-publier.cirad.fr/index.php/node/6321</w:t>
        </w:r>
      </w:hyperlink>
    </w:p>
    <w:p>
      <w:pPr/>
      <w:br/>
      <w:r>
        <w:rPr>
          <w:b w:val="1"/>
          <w:bCs w:val="1"/>
        </w:rPr>
        <w:t xml:space="preserve">Editeur scientifique : </w:t>
      </w:r>
      <w:r>
        <w:rPr/>
        <w:t xml:space="preserve">Royal Society of South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https://www.tandfonline.com/journals/ttrs20</w:t>
        </w:r>
      </w:hyperlink>
      <w:br/>
      <w:r>
        <w:rPr>
          <w:b w:val="1"/>
          <w:bCs w:val="1"/>
        </w:rPr>
        <w:t xml:space="preserve">Informations aux auteurs : </w:t>
      </w:r>
      <w:hyperlink r:id="rId9" w:history="1">
        <w:r>
          <w:rPr>
            <w:color w:val="#0000ff"/>
          </w:rPr>
          <w:t xml:space="preserve">https://www.tandfonline.com/action/authorSubmission?show=instructions&amp;journalCode=ttrs20</w:t>
        </w:r>
      </w:hyperlink>
      <w:br/>
      <w:br/>
      <w:r>
        <w:rPr>
          <w:b w:val="1"/>
          <w:bCs w:val="1"/>
        </w:rPr>
        <w:t xml:space="preserve">Présentation de la revue</w:t>
      </w:r>
      <w:br/>
      <w:r>
        <w:rPr>
          <w:b w:val="1"/>
          <w:bCs w:val="1"/>
        </w:rPr>
        <w:t xml:space="preserve">Langue originale : </w:t>
      </w:r>
    </w:p>
    <w:p>
      <w:pPr/>
      <w:r>
        <w:rPr>
          <w:i w:val="1"/>
          <w:iCs w:val="1"/>
        </w:rPr>
        <w:t xml:space="preserve">Transactions of the Royal Society of South Africa</w:t>
      </w:r>
      <w:r>
        <w:rPr/>
        <w:t xml:space="preserve">, published on behalf of the Royal Society of South Africa since 1908, comprises a rich archive of original scientific research in and beyond South Africa. Since 1878, when it was founded as </w:t>
      </w:r>
      <w:r>
        <w:rPr>
          <w:i w:val="1"/>
          <w:iCs w:val="1"/>
        </w:rPr>
        <w:t xml:space="preserve">Transactions of the South African Philosophical Society,</w:t>
      </w:r>
      <w:r>
        <w:rPr/>
        <w:t xml:space="preserve"> the Journal’s strength has lain in its multi- and inter-disciplinary orientation, which is aimed at ‘promoting the improvement and diffusion of science in all its branches’ (original Charter). Today this includes natural, physical, medical, environmental and earth sciences as well as any other topic that may be of interest or importance to the people of Africa.</w:t>
      </w:r>
    </w:p>
    <w:p>
      <w:pPr/>
      <w:r>
        <w:rPr>
          <w:i w:val="1"/>
          <w:iCs w:val="1"/>
        </w:rPr>
        <w:t xml:space="preserve">Transactions</w:t>
      </w:r>
      <w:r>
        <w:rPr/>
        <w:t xml:space="preserve"> publishes original research papers, review articles, special issues, feature articles, </w:t>
      </w:r>
      <w:r>
        <w:rPr>
          <w:i w:val="1"/>
          <w:iCs w:val="1"/>
        </w:rPr>
        <w:t xml:space="preserve">festschriften</w:t>
      </w:r>
      <w:r>
        <w:rPr/>
        <w:t xml:space="preserve"> and book reviews. While coverage emphasizes southern Africa, submissions concerning the rest of the continent are encouraged.</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Géographie</w:t>
      </w:r>
      <w:br/>
      <w:r>
        <w:rPr/>
        <w:t xml:space="preserve">Environnement, durabilité : multidiscip.</w:t>
      </w:r>
      <w:br/>
      <w:r>
        <w:rPr/>
        <w:t xml:space="preserve">Sciences de la terre</w:t>
      </w:r>
      <w:br/>
      <w:r>
        <w:rPr/>
        <w:t xml:space="preserve">Santé globale, publique, humaine : multidiscip.</w:t>
      </w:r>
      <w:br/>
      <w:r>
        <w:rPr/>
        <w:t xml:space="preserve">Ecologie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Transactions ; The Transactions of the Royal Society of South Africa</w:t>
      </w:r>
      <w:br/>
      <w:r>
        <w:rPr>
          <w:b w:val="1"/>
          <w:bCs w:val="1"/>
        </w:rPr>
        <w:t xml:space="preserve">Ancien titre : </w:t>
      </w:r>
      <w:r>
        <w:rPr/>
        <w:t xml:space="preserve">Transactions of the South African Philosophical Society</w:t>
      </w:r>
      <w:br/>
      <w:r>
        <w:rPr>
          <w:b w:val="1"/>
          <w:bCs w:val="1"/>
        </w:rPr>
        <w:t xml:space="preserve">Titre abrégé (ISO) : </w:t>
      </w:r>
      <w:r>
        <w:rPr/>
        <w:t xml:space="preserve">Trans. R. Soc. South Africa</w:t>
      </w:r>
      <w:br/>
      <w:r>
        <w:rPr>
          <w:b w:val="1"/>
          <w:bCs w:val="1"/>
        </w:rPr>
        <w:t xml:space="preserve">ISSN : </w:t>
      </w:r>
      <w:r>
        <w:rPr/>
        <w:t xml:space="preserve">0035-919X (ISSN-L); 2154-0098 (Papier); 0035-919X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06/05/2024)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24/05/2024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21" TargetMode="External"/><Relationship Id="rId8" Type="http://schemas.openxmlformats.org/officeDocument/2006/relationships/hyperlink" Target="https://www.tandfonline.com/journals/ttrs20" TargetMode="External"/><Relationship Id="rId9" Type="http://schemas.openxmlformats.org/officeDocument/2006/relationships/hyperlink" Target="https://www.tandfonline.com/action/authorSubmission?show=instructions&amp;journalCode=ttrs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2024-11-22T09:28:19+01:00</dcterms:created>
  <dcterms:modified xsi:type="dcterms:W3CDTF">2024-11-22T09:28:19+01:00</dcterms:modified>
</cp:coreProperties>
</file>

<file path=docProps/custom.xml><?xml version="1.0" encoding="utf-8"?>
<Properties xmlns="http://schemas.openxmlformats.org/officeDocument/2006/custom-properties" xmlns:vt="http://schemas.openxmlformats.org/officeDocument/2006/docPropsVTypes"/>
</file>