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Development Perspectives</w:t>
      </w:r>
      <w:bookmarkEnd w:id="1"/>
    </w:p>
    <w:p>
      <w:hyperlink r:id="rId7" w:history="1">
        <w:r>
          <w:rPr>
            <w:color w:val="#0000ff"/>
          </w:rPr>
          <w:t xml:space="preserve">https://ou-publier.cirad.fr/index.php/node/6147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https://www.sciencedirect.com/journal/world-development-perspectives</w:t>
        </w:r>
      </w:hyperlink>
      <w:br/>
      <w:r>
        <w:rPr>
          <w:b w:val="1"/>
          <w:bCs w:val="1"/>
        </w:rPr>
        <w:t xml:space="preserve">Informations aux auteurs : </w:t>
      </w:r>
      <w:hyperlink r:id="rId9" w:history="1">
        <w:r>
          <w:rPr>
            <w:color w:val="#0000ff"/>
          </w:rPr>
          <w:t xml:space="preserve">https://www.sciencedirect.com/journal/world-development-perspectives/publish/guide-for-authors</w:t>
        </w:r>
      </w:hyperlink>
      <w:br/>
      <w:br/>
      <w:r>
        <w:rPr>
          <w:b w:val="1"/>
          <w:bCs w:val="1"/>
        </w:rPr>
        <w:t xml:space="preserve">Présentation de la revue</w:t>
      </w:r>
      <w:br/>
      <w:r>
        <w:rPr>
          <w:b w:val="1"/>
          <w:bCs w:val="1"/>
        </w:rPr>
        <w:t xml:space="preserve">Langue originale : </w:t>
      </w:r>
    </w:p>
    <w:p>
      <w:pPr/>
      <w:r>
        <w:rPr>
          <w:i w:val="1"/>
          <w:iCs w:val="1"/>
        </w:rPr>
        <w:t xml:space="preserve">World Development Perspectives</w:t>
      </w:r>
      <w:r>
        <w:rPr/>
        <w:t xml:space="preserve"> is a multi-disciplinary journal of international development and a companion title to the respected </w:t>
      </w:r>
      <w:hyperlink r:id="rId10" w:history="1">
        <w:r>
          <w:rPr>
            <w:color w:val="0000ff"/>
          </w:rPr>
          <w:t xml:space="preserve">World Development</w:t>
        </w:r>
      </w:hyperlink>
      <w:r>
        <w:rPr/>
        <w:t xml:space="preserve">. It seeks to explore ways of improving human well-being by examining the performance and impact of interventions designed to address issues related to: poverty alleviation, public health and malnutrition, agricultural production, natural resource governance, globalization and transnational processes, technological progress, gender and social discrimination, and participation in economic and political life. Above all, we are particularly interested in the role of historical, legal, social, economic, political, biophysical, and/or ecological contexts in shaping development processes and outcomes.</w:t>
      </w:r>
    </w:p>
    <w:p>
      <w:pPr/>
      <w:r>
        <w:rPr/>
        <w:t xml:space="preserve">We welcome contributions that offer constructive ideas and analysis, and highlight the lessons to be learned from the experiences of different nations, societies, and economies. </w:t>
      </w:r>
      <w:r>
        <w:rPr>
          <w:i w:val="1"/>
          <w:iCs w:val="1"/>
        </w:rPr>
        <w:t xml:space="preserve">World Development Perspectives</w:t>
      </w:r>
      <w:r>
        <w:rPr/>
        <w:t xml:space="preserve"> recognizes 'development' as a process of change at and across multiple scales, involving a diverse range of actors at each scale. Keeping in mind this diversity, our objective is to build a rigorous understanding of the interactions between the relevant contextual factors and specific development interventions in explaining development outcomes. We aspire to create a forum that brings together development researchers, practitioners, and administrators from all domains, disciplines, and geographies.</w:t>
      </w:r>
    </w:p>
    <w:p>
      <w:pPr/>
    </w:p>
    <w:p>
      <w:pPr/>
      <w:r>
        <w:rPr>
          <w:b w:val="1"/>
          <w:bCs w:val="1"/>
        </w:rPr>
        <w:t xml:space="preserve">Thèmes : </w:t>
      </w:r>
      <w:r>
        <w:rPr/>
        <w:t xml:space="preserve"/>
      </w:r>
      <w:br/>
      <w:r>
        <w:rPr/>
        <w:t xml:space="preserve">Production végétale : multidisciplinaire</w:t>
      </w:r>
      <w:br/>
      <w:r>
        <w:rPr/>
        <w:t xml:space="preserve">Sociologie., anthropol., ethnol.</w:t>
      </w:r>
      <w:br/>
      <w:r>
        <w:rPr/>
        <w:t xml:space="preserve">Environnement, durabilité : multidiscip.</w:t>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2452-2929 (ISSN-L); 2452-2929 (Papier); 2468-0532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Etudes de cas, Opinions</w:t>
      </w:r>
      <w:br/>
      <w:br/>
      <w:r>
        <w:rPr>
          <w:b w:val="1"/>
          <w:bCs w:val="1"/>
        </w:rPr>
        <w:t xml:space="preserve">Frais de publication : </w:t>
      </w:r>
      <w:r>
        <w:rPr/>
        <w:t xml:space="preserve">Non</w:t>
      </w:r>
      <w:br/>
      <w:r>
        <w:rPr>
          <w:b w:val="1"/>
          <w:bCs w:val="1"/>
        </w:rPr>
        <w:t xml:space="preserve">Coût du libre accès optionnel : </w:t>
      </w:r>
      <w:r>
        <w:rPr/>
        <w:t xml:space="preserve">3250 $. Pour les Ciradiens, aucun coût à payer suite à un accord national pour la période 2024-2027 (https://intranet-dist.cirad.fr/publier/choisir-la-revue/accords-cirad-editeurs). (mise à jour le 29/08/2024)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29/08/2024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147" TargetMode="External"/><Relationship Id="rId8" Type="http://schemas.openxmlformats.org/officeDocument/2006/relationships/hyperlink" Target="https://www.sciencedirect.com/journal/world-development-perspectives" TargetMode="External"/><Relationship Id="rId9" Type="http://schemas.openxmlformats.org/officeDocument/2006/relationships/hyperlink" Target="https://www.sciencedirect.com/journal/world-development-perspectives/publish/guide-for-authors" TargetMode="External"/><Relationship Id="rId10" Type="http://schemas.openxmlformats.org/officeDocument/2006/relationships/hyperlink" Target="https://www.journals.elsevier.com/world-development"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2024-11-22T04:31:33+01:00</dcterms:created>
  <dcterms:modified xsi:type="dcterms:W3CDTF">2024-11-22T04:31:33+01:00</dcterms:modified>
</cp:coreProperties>
</file>

<file path=docProps/custom.xml><?xml version="1.0" encoding="utf-8"?>
<Properties xmlns="http://schemas.openxmlformats.org/officeDocument/2006/custom-properties" xmlns:vt="http://schemas.openxmlformats.org/officeDocument/2006/docPropsVTypes"/>
</file>