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Community Development Journal</w:t>
      </w:r>
      <w:bookmarkEnd w:id="1"/>
    </w:p>
    <w:p>
      <w:hyperlink r:id="rId7" w:history="1">
        <w:r>
          <w:rPr>
            <w:color w:val="#0000ff"/>
          </w:rPr>
          <w:t xml:space="preserve">https://ou-publier.cirad.fr/index.php/node/5809</w:t>
        </w:r>
      </w:hyperlink>
    </w:p>
    <w:p>
      <w:pP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https://academic.oup.com/cdj</w:t>
        </w:r>
      </w:hyperlink>
      <w:br/>
      <w:r>
        <w:rPr>
          <w:b w:val="1"/>
          <w:bCs w:val="1"/>
        </w:rPr>
        <w:t xml:space="preserve">Informations aux auteurs : </w:t>
      </w:r>
      <w:hyperlink r:id="rId9" w:history="1">
        <w:r>
          <w:rPr>
            <w:color w:val="#0000ff"/>
          </w:rPr>
          <w:t xml:space="preserve">https://academic.oup.com/cdj/pages/General_Instructions</w:t>
        </w:r>
      </w:hyperlink>
      <w:br/>
      <w:br/>
      <w:r>
        <w:rPr>
          <w:b w:val="1"/>
          <w:bCs w:val="1"/>
        </w:rPr>
        <w:t xml:space="preserve">Présentation de la revue</w:t>
      </w:r>
      <w:br/>
      <w:r>
        <w:rPr>
          <w:b w:val="1"/>
          <w:bCs w:val="1"/>
        </w:rPr>
        <w:t xml:space="preserve">Langue originale : </w:t>
      </w:r>
    </w:p>
    <w:p>
      <w:pPr/>
      <w:r>
        <w:rPr/>
        <w:t xml:space="preserve">Since 1966 the leading international journal in its field, covering a wide range of topics, reviewing significant developments and providing a forum for cutting-edge debates about theory and practice. It adopts a broad definition of community development to include policy, planning and action as they impact on the life of communities. We particularly seek to publish critically focused articles which challenge received wisdom, report and discuss innovative practices, and relate issues of community development to questions of social justice, diversity and environmental sustainability.</w:t>
      </w:r>
    </w:p>
    <w:p>
      <w:pPr/>
    </w:p>
    <w:p>
      <w:pPr/>
      <w:r>
        <w:rPr>
          <w:b w:val="1"/>
          <w:bCs w:val="1"/>
        </w:rPr>
        <w:t xml:space="preserve">Thèmes : </w:t>
      </w:r>
      <w:r>
        <w:rPr/>
        <w:t xml:space="preserve"/>
      </w:r>
      <w:br/>
      <w:r>
        <w:rPr/>
        <w:t xml:space="preserve">Eco, socio, dév : multidiscip.</w:t>
      </w:r>
      <w:br/>
      <w:r>
        <w:rPr/>
        <w:t xml:space="preserve">Economie sociale</w:t>
      </w:r>
      <w:br/>
      <w:r>
        <w:rPr/>
        <w:t xml:space="preserve">Sociologie., anthropol., ethnol.</w:t>
      </w:r>
      <w:br/>
      <w:r>
        <w:rPr/>
        <w:t xml:space="preserve">Sciences et sociétés, éthique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CDJ</w:t>
      </w:r>
      <w:br/>
      <w:r>
        <w:rPr>
          <w:b w:val="1"/>
          <w:bCs w:val="1"/>
        </w:rPr>
        <w:t xml:space="preserve">Titre abrégé (ISO) : </w:t>
      </w:r>
      <w:r>
        <w:rPr/>
        <w:t xml:space="preserve">Community Dev. J.</w:t>
      </w:r>
      <w:br/>
      <w:r>
        <w:rPr>
          <w:b w:val="1"/>
          <w:bCs w:val="1"/>
        </w:rPr>
        <w:t xml:space="preserve">ISSN : </w:t>
      </w:r>
      <w:r>
        <w:rPr/>
        <w:t xml:space="preserve">0010-3802 (ISSN-L); 0010-3802 (Papier); 1468-2656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2546 £ (mise à jour le 01/09/2023)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809" TargetMode="External"/><Relationship Id="rId8" Type="http://schemas.openxmlformats.org/officeDocument/2006/relationships/hyperlink" Target="https://academic.oup.com/cdj" TargetMode="External"/><Relationship Id="rId9" Type="http://schemas.openxmlformats.org/officeDocument/2006/relationships/hyperlink" Target="https://academic.oup.com/cdj/pages/General_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2024-11-25T20:04:35+01:00</dcterms:created>
  <dcterms:modified xsi:type="dcterms:W3CDTF">2024-11-25T20:04:35+01:00</dcterms:modified>
</cp:coreProperties>
</file>

<file path=docProps/custom.xml><?xml version="1.0" encoding="utf-8"?>
<Properties xmlns="http://schemas.openxmlformats.org/officeDocument/2006/custom-properties" xmlns:vt="http://schemas.openxmlformats.org/officeDocument/2006/docPropsVTypes"/>
</file>