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Geographica Helvetica</w:t>
      </w:r>
      <w:bookmarkEnd w:id="1"/>
    </w:p>
    <w:p>
      <w:hyperlink r:id="rId7" w:history="1">
        <w:r>
          <w:rPr>
            <w:color w:val="#0000ff"/>
          </w:rPr>
          <w:t xml:space="preserve">https://ou-publier.cirad.fr/index.php/node/5477</w:t>
        </w:r>
      </w:hyperlink>
    </w:p>
    <w:p>
      <w:pPr/>
      <w:br/>
      <w:r>
        <w:rPr>
          <w:b w:val="1"/>
          <w:bCs w:val="1"/>
        </w:rPr>
        <w:t xml:space="preserve">Editeur scientifique : </w:t>
      </w:r>
      <w:r>
        <w:rPr/>
        <w:t xml:space="preserve">SCNAT - Académie suisse des sciences naturelles (Suisse), Geographie Alumni UZH (Suisse), ASG - Association suisse de géographie (Suisse)</w:t>
      </w:r>
      <w:br/>
      <w:r>
        <w:rPr>
          <w:b w:val="1"/>
          <w:bCs w:val="1"/>
        </w:rPr>
        <w:t xml:space="preserve">Editeur commercial : </w:t>
      </w:r>
      <w:r>
        <w:rPr/>
        <w:t xml:space="preserve">Copernicus GmbH (Allemagne)</w:t>
      </w:r>
      <w:br/>
      <w:br/>
      <w:r>
        <w:rPr>
          <w:b w:val="1"/>
          <w:bCs w:val="1"/>
        </w:rPr>
        <w:t xml:space="preserve">Site Web : </w:t>
      </w:r>
      <w:hyperlink r:id="rId8" w:history="1">
        <w:r>
          <w:rPr>
            <w:color w:val="#0000ff"/>
          </w:rPr>
          <w:t xml:space="preserve">https://www.geographica-helvetica.net/</w:t>
        </w:r>
      </w:hyperlink>
      <w:br/>
      <w:r>
        <w:rPr>
          <w:b w:val="1"/>
          <w:bCs w:val="1"/>
        </w:rPr>
        <w:t xml:space="preserve">Informations aux auteurs : </w:t>
      </w:r>
      <w:hyperlink r:id="rId9" w:history="1">
        <w:r>
          <w:rPr>
            <w:color w:val="#0000ff"/>
          </w:rPr>
          <w:t xml:space="preserve">https://www.geographica-helvetica.net/submission.html</w:t>
        </w:r>
      </w:hyperlink>
      <w:br/>
      <w:br/>
      <w:r>
        <w:rPr>
          <w:b w:val="1"/>
          <w:bCs w:val="1"/>
        </w:rPr>
        <w:t xml:space="preserve">Présentation de la revue</w:t>
      </w:r>
      <w:br/>
      <w:r>
        <w:rPr>
          <w:b w:val="1"/>
          <w:bCs w:val="1"/>
        </w:rPr>
        <w:t xml:space="preserve">Langue originale : </w:t>
      </w:r>
    </w:p>
    <w:p>
      <w:pPr/>
      <w:r>
        <w:rPr>
          <w:i w:val="1"/>
          <w:iCs w:val="1"/>
        </w:rPr>
        <w:t xml:space="preserve">Geographica Helvetica,</w:t>
      </w:r>
      <w:r>
        <w:rPr/>
        <w:t xml:space="preserve"> the Swiss journal of geography, publishes contributions in all fields of geography as well as in related neighbouring disciplines. It is a multi-lingual journal, accepting articles in the three main Swiss languages, German, French, and Italian, as well as in English. It invites theoretical as well as empirical contributions. The journal welcomes contributions that specifically deal with empirical questions relating to Switzerland.</w:t>
      </w:r>
    </w:p>
    <w:p>
      <w:pPr/>
      <w:r>
        <w:rPr/>
        <w:t xml:space="preserve">The agenda of </w:t>
      </w:r>
      <w:r>
        <w:rPr>
          <w:i w:val="1"/>
          <w:iCs w:val="1"/>
        </w:rPr>
        <w:t xml:space="preserve">Geographica Helvetica</w:t>
      </w:r>
      <w:r>
        <w:rPr/>
        <w:t xml:space="preserve"> is related to the specificity of Swiss geography as a meeting ground for different geographical traditions and languages (German, French, Italian and, more recently, a type of transnational, mainly English-speaking geography). The journal aims to become an ideal platform for the development of an informed, creative, and truly cosmopolitan geography. The journal will therefore provide space for cross-border theoretical debates around major thinkers – past and present – and the circulation of geographical ideas and concepts across Europe and beyond. The journal seeks to be a platform of debate also through innovative publication formats in its section "Interfaces", which publishes shorter interventions: reflection pieces on major thinkers as well as position papers (see </w:t>
      </w:r>
      <w:hyperlink r:id="rId10" w:history="1">
        <w:r>
          <w:rPr>
            <w:color w:val="0000ff"/>
          </w:rPr>
          <w:t xml:space="preserve">manuscript types</w:t>
        </w:r>
      </w:hyperlink>
      <w:r>
        <w:rPr/>
        <w:t xml:space="preserve">).</w:t>
      </w:r>
    </w:p>
    <w:p>
      <w:pPr/>
    </w:p>
    <w:p>
      <w:pPr/>
      <w:r>
        <w:rPr>
          <w:b w:val="1"/>
          <w:bCs w:val="1"/>
        </w:rPr>
        <w:t xml:space="preserve">Thèmes : </w:t>
      </w:r>
      <w:r>
        <w:rPr/>
        <w:t xml:space="preserve"/>
      </w:r>
      <w:br/>
      <w:r>
        <w:rPr/>
        <w:t xml:space="preserve">Gestion et prod. forestières</w:t>
      </w:r>
      <w:br/>
      <w:r>
        <w:rPr/>
        <w:t xml:space="preserve">Sociologie., anthropol., ethnol.</w:t>
      </w:r>
      <w:br/>
      <w:r>
        <w:rPr/>
        <w:t xml:space="preserve">Géographie</w:t>
      </w:r>
      <w:br/>
      <w:r>
        <w:rPr/>
        <w:t xml:space="preserve">Gestion de l'espace foncier</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 Français, Allemand, Italien</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Revue Suisse de Géographie</w:t>
      </w:r>
      <w:br/>
      <w:r>
        <w:rPr>
          <w:b w:val="1"/>
          <w:bCs w:val="1"/>
        </w:rPr>
        <w:t xml:space="preserve">Titre abrégé (ISO) : </w:t>
      </w:r>
      <w:r>
        <w:rPr/>
        <w:t xml:space="preserve">Geogr. Helv.</w:t>
      </w:r>
      <w:br/>
      <w:r>
        <w:rPr>
          <w:b w:val="1"/>
          <w:bCs w:val="1"/>
        </w:rPr>
        <w:t xml:space="preserve">ISSN : </w:t>
      </w:r>
      <w:r>
        <w:rPr/>
        <w:t xml:space="preserve">0016-7312 (ISSN-L); 0016-7312 (Papier); 2194-8798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https://www.geographica-helvetica.net/policies/data_policy.html</w:t>
        </w:r>
      </w:hyperlink>
      <w:br/>
      <w:br/>
      <w:r>
        <w:rPr/>
        <w:t xml:space="preserve">Mise à jour le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77" TargetMode="External"/><Relationship Id="rId8" Type="http://schemas.openxmlformats.org/officeDocument/2006/relationships/hyperlink" Target="https://www.geographica-helvetica.net/" TargetMode="External"/><Relationship Id="rId9" Type="http://schemas.openxmlformats.org/officeDocument/2006/relationships/hyperlink" Target="https://www.geographica-helvetica.net/submission.html" TargetMode="External"/><Relationship Id="rId10" Type="http://schemas.openxmlformats.org/officeDocument/2006/relationships/hyperlink" Target="https://www.geographica-helvetica.net/about/manuscript_types.html" TargetMode="External"/><Relationship Id="rId11" Type="http://schemas.openxmlformats.org/officeDocument/2006/relationships/hyperlink" Target="https://www.geographica-helvetica.net/policies/data_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2024-11-23T05:58:03+01:00</dcterms:created>
  <dcterms:modified xsi:type="dcterms:W3CDTF">2024-11-23T05:58:03+01:00</dcterms:modified>
</cp:coreProperties>
</file>

<file path=docProps/custom.xml><?xml version="1.0" encoding="utf-8"?>
<Properties xmlns="http://schemas.openxmlformats.org/officeDocument/2006/custom-properties" xmlns:vt="http://schemas.openxmlformats.org/officeDocument/2006/docPropsVTypes"/>
</file>