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Phytopathogenic Mollicutes</w:t>
      </w:r>
      <w:bookmarkEnd w:id="1"/>
    </w:p>
    <w:p>
      <w:hyperlink r:id="rId7" w:history="1">
        <w:r>
          <w:rPr>
            <w:color w:val="#0000ff"/>
          </w:rPr>
          <w:t xml:space="preserve">https://ou-publier.cirad.fr/index.php/node/5209</w:t>
        </w:r>
      </w:hyperlink>
    </w:p>
    <w:p>
      <w:pPr/>
      <w:br/>
      <w:r>
        <w:rPr>
          <w:b w:val="1"/>
          <w:bCs w:val="1"/>
        </w:rPr>
        <w:t xml:space="preserve">Editeur scientifique : </w:t>
      </w:r>
      <w:r>
        <w:rPr/>
        <w:t xml:space="preserve">TSBAS - Technology Society of Basic and Applied Sciences (Inde)</w:t>
      </w:r>
      <w:br/>
      <w:r>
        <w:rPr>
          <w:b w:val="1"/>
          <w:bCs w:val="1"/>
        </w:rPr>
        <w:t xml:space="preserve">Editeur commercial : </w:t>
      </w:r>
      <w:br/>
      <w:br/>
      <w:r>
        <w:rPr>
          <w:b w:val="1"/>
          <w:bCs w:val="1"/>
        </w:rPr>
        <w:t xml:space="preserve">Site Web : </w:t>
      </w:r>
      <w:hyperlink r:id="rId8" w:history="1">
        <w:r>
          <w:rPr>
            <w:color w:val="#0000ff"/>
          </w:rPr>
          <w:t xml:space="preserve">https://www.indianjournals.com/ijor.aspx?target=ijor:mollicutes&amp;type=home</w:t>
        </w:r>
      </w:hyperlink>
      <w:br/>
      <w:r>
        <w:rPr>
          <w:b w:val="1"/>
          <w:bCs w:val="1"/>
        </w:rPr>
        <w:t xml:space="preserve">Informations aux auteurs : </w:t>
      </w:r>
      <w:hyperlink r:id="rId9" w:history="1">
        <w:r>
          <w:rPr>
            <w:color w:val="#0000ff"/>
          </w:rPr>
          <w:t xml:space="preserve">https://www.indianjournals.com/ijor.aspx?target=ijor:mollicutes&amp;type=for_authors</w:t>
        </w:r>
      </w:hyperlink>
      <w:br/>
      <w:br/>
      <w:r>
        <w:rPr>
          <w:b w:val="1"/>
          <w:bCs w:val="1"/>
        </w:rPr>
        <w:t xml:space="preserve">Présentation de la revue</w:t>
      </w:r>
      <w:br/>
      <w:r>
        <w:rPr>
          <w:b w:val="1"/>
          <w:bCs w:val="1"/>
        </w:rPr>
        <w:t xml:space="preserve">Langue originale : </w:t>
      </w:r>
    </w:p>
    <w:p>
      <w:pPr/>
      <w:r>
        <w:rPr/>
        <w:t xml:space="preserve">Phytopathogenic Mollicutes journal is a half yearly official publication of the Technology Society of Basic &amp; Applied Sciences (TSBAS), which will promote the interdisciplinary exchange of knowledge and ideas in recent researches on phytoplasma, spiroplasma and other ?phloem-limited plant pathogens?. The journal is unique of its kind because no journal in the world is available which covers all aspects of mollicutes viz: characterization, diseases, management, pathogen genes and genomes, taxonomy, evolution, host parasite interaction, transmission, vectors, epidemiology. This journal is being published by Indianjournals.com. The Phytopathogenic Mollicutes is planned with every aim to provide a high profile vehicle for publication of the most innovative, original and rigorous development in the basic and applied research on mollicutes. Interdisciplinary studies of fundamental problems on the subject are given high priority.</w:t>
      </w:r>
      <w:br/>
      <w:r>
        <w:rPr/>
        <w:t xml:space="preserve">The structure of the journal takes into account the broad scope of R&amp;D in phytopathogenic mollicutes research. Thus in addition to its full length and short papers on original research, the journal also includes regular features on editorial, review articles, meetings, scientific correspondence, new developments, current references on the subject from other sources and book reviews</w:t>
      </w:r>
    </w:p>
    <w:p>
      <w:pPr/>
    </w:p>
    <w:p>
      <w:pPr/>
      <w:r>
        <w:rPr>
          <w:b w:val="1"/>
          <w:bCs w:val="1"/>
        </w:rPr>
        <w:t xml:space="preserve">Thèmes : </w:t>
      </w:r>
      <w:r>
        <w:rPr/>
        <w:t xml:space="preserve"/>
      </w:r>
      <w:br/>
      <w:r>
        <w:rPr/>
        <w:t xml:space="preserve">Protection des plantes : multidisciplinaire</w:t>
      </w:r>
      <w:br/>
      <w:r>
        <w:rPr/>
        <w:t xml:space="preserve">Hérédité, évol., phylogénie</w:t>
      </w:r>
      <w:br/>
      <w:r>
        <w:rPr/>
        <w:t xml:space="preserve">Bactériologie</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2249-4669 (ISSN-L); 2249-4669 (Papier); 2249-4677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Analyses d'ouvrages, Articles courts, Commentaires, Comptes rendus de conférences,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21/11/2024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209" TargetMode="External"/><Relationship Id="rId8" Type="http://schemas.openxmlformats.org/officeDocument/2006/relationships/hyperlink" Target="https://www.indianjournals.com/ijor.aspx?target=ijor:mollicutes&amp;type=home" TargetMode="External"/><Relationship Id="rId9" Type="http://schemas.openxmlformats.org/officeDocument/2006/relationships/hyperlink" Target="https://www.indianjournals.com/ijor.aspx?target=ijor:mollicutes&amp;type=for_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2024-11-23T02:03:29+01:00</dcterms:created>
  <dcterms:modified xsi:type="dcterms:W3CDTF">2024-11-23T02:03:29+01:00</dcterms:modified>
</cp:coreProperties>
</file>

<file path=docProps/custom.xml><?xml version="1.0" encoding="utf-8"?>
<Properties xmlns="http://schemas.openxmlformats.org/officeDocument/2006/custom-properties" xmlns:vt="http://schemas.openxmlformats.org/officeDocument/2006/docPropsVTypes"/>
</file>