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Cell Host and Microbe</w:t>
      </w:r>
      <w:bookmarkEnd w:id="1"/>
    </w:p>
    <w:p>
      <w:hyperlink r:id="rId7" w:history="1">
        <w:r>
          <w:rPr>
            <w:color w:val="#0000ff"/>
          </w:rPr>
          <w:t xml:space="preserve">https://ou-publier.cirad.fr/index.php/node/5145</w:t>
        </w:r>
      </w:hyperlink>
    </w:p>
    <w:p>
      <w:pPr/>
      <w:br/>
      <w:r>
        <w:rPr>
          <w:b w:val="1"/>
          <w:bCs w:val="1"/>
        </w:rPr>
        <w:t xml:space="preserve">Editeur scientifique : </w:t>
      </w:r>
      <w:r>
        <w:rPr/>
        <w:t xml:space="preserve">Cell Press (Etats-Unis)</w:t>
      </w:r>
      <w:br/>
      <w:r>
        <w:rPr>
          <w:b w:val="1"/>
          <w:bCs w:val="1"/>
        </w:rPr>
        <w:t xml:space="preserve">Editeur commercial : </w:t>
      </w:r>
      <w:br/>
      <w:br/>
      <w:r>
        <w:rPr>
          <w:b w:val="1"/>
          <w:bCs w:val="1"/>
        </w:rPr>
        <w:t xml:space="preserve">Site Web : </w:t>
      </w:r>
      <w:hyperlink r:id="rId8" w:history="1">
        <w:r>
          <w:rPr>
            <w:color w:val="#0000ff"/>
          </w:rPr>
          <w:t xml:space="preserve">https://www.cell.com/cell-host-microbe/about</w:t>
        </w:r>
      </w:hyperlink>
      <w:br/>
      <w:r>
        <w:rPr>
          <w:b w:val="1"/>
          <w:bCs w:val="1"/>
        </w:rPr>
        <w:t xml:space="preserve">Informations aux auteurs : </w:t>
      </w:r>
      <w:hyperlink r:id="rId9" w:history="1">
        <w:r>
          <w:rPr>
            <w:color w:val="#0000ff"/>
          </w:rPr>
          <w:t xml:space="preserve">http://www.cell.com/cell-host-microbe/authors</w:t>
        </w:r>
      </w:hyperlink>
      <w:br/>
      <w:br/>
      <w:r>
        <w:rPr>
          <w:b w:val="1"/>
          <w:bCs w:val="1"/>
        </w:rPr>
        <w:t xml:space="preserve">Présentation de la revue</w:t>
      </w:r>
      <w:br/>
      <w:r>
        <w:rPr>
          <w:b w:val="1"/>
          <w:bCs w:val="1"/>
        </w:rPr>
        <w:t xml:space="preserve">Langue originale : </w:t>
      </w:r>
    </w:p>
    <w:p>
      <w:pPr/>
      <w:r>
        <w:rPr/>
        <w:t xml:space="preserve">Cell Host &amp; Microbe provides a forum for the exchange of ideas and concepts between scientists studying the microbe with those studying the host immune, cell biological, and molecular response upon colonization or infection by a microbe.</w:t>
      </w:r>
      <w:br/>
      <w:r>
        <w:rPr/>
        <w:t xml:space="preserve">Cell Host &amp; Microbe will publish novel findings related to microbes (which includes bacteria, fungi, parasites, and viruses) from molecular and cellular biology to translational studies with particular emphasis on the interface between the microbe and its host (vertebrate, invertebrate, or plant; unicellular or multicellular). The unifying theme is the integrated study of microbes (pathogenic, non-pathogenic, and commensal) in conjunction and communication with each other, their host, and the cellular environment they inhabit. Work published in Cell Host &amp; Microbe is expected not only to be of exceptional significance within its field, but also of interest to researchers outside the immediate area. In addition to primary research manuscripts, Cell Host &amp; Microbe will publish expert analysis, commentary, and reviews on topics of current interest in the field.</w:t>
      </w:r>
    </w:p>
    <w:p>
      <w:pPr/>
    </w:p>
    <w:p>
      <w:pPr/>
      <w:r>
        <w:rPr>
          <w:b w:val="1"/>
          <w:bCs w:val="1"/>
        </w:rPr>
        <w:t xml:space="preserve">Thèmes : </w:t>
      </w:r>
      <w:r>
        <w:rPr/>
        <w:t xml:space="preserve"/>
      </w:r>
      <w:br/>
      <w:r>
        <w:rPr/>
        <w:t xml:space="preserve">Maladies et agents pathogènes</w:t>
      </w:r>
      <w:br/>
      <w:r>
        <w:rPr/>
        <w:t xml:space="preserve">Santé humaine</w:t>
      </w:r>
      <w:br/>
      <w:r>
        <w:rPr/>
        <w:t xml:space="preserve">Microbiologie : multidisciplinaire</w:t>
      </w:r>
      <w:br/>
      <w:br/>
      <w:r>
        <w:rPr>
          <w:b w:val="1"/>
          <w:bCs w:val="1"/>
        </w:rPr>
        <w:t xml:space="preserve">Libre accès : </w:t>
      </w:r>
      <w:r>
        <w:rPr/>
        <w:t xml:space="preserve">Libre accès optionnel payant, Libre accès avec embargo &lt;= 12 mois</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Cell Host Microbe</w:t>
      </w:r>
      <w:br/>
      <w:r>
        <w:rPr>
          <w:b w:val="1"/>
          <w:bCs w:val="1"/>
        </w:rPr>
        <w:t xml:space="preserve">ISSN : </w:t>
      </w:r>
      <w:r>
        <w:rPr/>
        <w:t xml:space="preserve">1931-3128 (ISSN-L); 1931-3128 (Papier); 1934-6069 (Electronique)</w:t>
      </w:r>
      <w:br/>
      <w:r>
        <w:rPr>
          <w:b w:val="1"/>
          <w:bCs w:val="1"/>
        </w:rPr>
        <w:t xml:space="preserve">Périodicité : </w:t>
      </w:r>
      <w:r>
        <w:rPr/>
        <w:t xml:space="preserve">12 n°/an (Mensuel)</w:t>
      </w:r>
      <w:br/>
      <w:r>
        <w:rPr>
          <w:b w:val="1"/>
          <w:bCs w:val="1"/>
        </w:rPr>
        <w:t xml:space="preserve">Informations complémentaires : </w:t>
      </w:r>
    </w:p>
    <w:p>
      <w:pPr/>
      <w:r>
        <w:rPr/>
        <w:t xml:space="preserve">Délai de libre accès : 12 mois après parution.</w:t>
      </w:r>
    </w:p>
    <w:p>
      <w:pPr/>
      <w:r>
        <w:rPr/>
        <w:t xml:space="preserve">Pour les revues éditées par Cell Press, il n'est pas permis de publier un Data paper avant de publier un article de rceherche. "As a matter of publishing ethics, we cannot consider any paper that contains data that have been published or submitted for publication elsewhere" : https://www.cell.com/cell/authors#policies.</w:t>
      </w:r>
    </w:p>
    <w:p>
      <w:pPr/>
      <w:br/>
      <w:r>
        <w:rPr>
          <w:b w:val="1"/>
          <w:bCs w:val="1"/>
        </w:rPr>
        <w:t xml:space="preserve">Types d'articles : </w:t>
      </w:r>
      <w:r>
        <w:rPr/>
        <w:t xml:space="preserve">Articles de recherche, Articles de synthèse, Articles techniques, Commentaires, Minireviews, Opinions</w:t>
      </w:r>
      <w:br/>
      <w:br/>
      <w:r>
        <w:rPr>
          <w:b w:val="1"/>
          <w:bCs w:val="1"/>
        </w:rPr>
        <w:t xml:space="preserve">Frais de publication : </w:t>
      </w:r>
      <w:r>
        <w:rPr/>
        <w:t xml:space="preserve">Non</w:t>
      </w:r>
      <w:br/>
      <w:r>
        <w:rPr>
          <w:b w:val="1"/>
          <w:bCs w:val="1"/>
        </w:rPr>
        <w:t xml:space="preserve">Coût du libre accès optionnel : </w:t>
      </w:r>
      <w:r>
        <w:rPr/>
        <w:t xml:space="preserve">8360 € (mise à jour le 22/05/2024)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https://els-jbs-prod-cdn.jbs.elsevierhealth.com/pb-assets/journals/research/cellpress/data/RecommendRepositories-1621989644133.pdf</w:t>
        </w:r>
      </w:hyperlink>
      <w:br/>
      <w:br/>
      <w:r>
        <w:rPr/>
        <w:t xml:space="preserve">Mise à jour le </w:t>
      </w:r>
      <w:r>
        <w:rPr/>
        <w:t xml:space="preserve">22/05/2024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145" TargetMode="External"/><Relationship Id="rId8" Type="http://schemas.openxmlformats.org/officeDocument/2006/relationships/hyperlink" Target="https://www.cell.com/cell-host-microbe/about" TargetMode="External"/><Relationship Id="rId9" Type="http://schemas.openxmlformats.org/officeDocument/2006/relationships/hyperlink" Target="http://www.cell.com/cell-host-microbe/authors" TargetMode="External"/><Relationship Id="rId10" Type="http://schemas.openxmlformats.org/officeDocument/2006/relationships/hyperlink" Target="https://els-jbs-prod-cdn.jbs.elsevierhealth.com/pb-assets/journals/research/cellpress/data/RecommendRepositories-1621989644133.pdf"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2024-11-25T04:48:13+01:00</dcterms:created>
  <dcterms:modified xsi:type="dcterms:W3CDTF">2024-11-25T04:48:13+01:00</dcterms:modified>
</cp:coreProperties>
</file>

<file path=docProps/custom.xml><?xml version="1.0" encoding="utf-8"?>
<Properties xmlns="http://schemas.openxmlformats.org/officeDocument/2006/custom-properties" xmlns:vt="http://schemas.openxmlformats.org/officeDocument/2006/docPropsVTypes"/>
</file>