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Affilia</w:t>
      </w:r>
      <w:bookmarkEnd w:id="1"/>
    </w:p>
    <w:p>
      <w:hyperlink r:id="rId7" w:history="1">
        <w:r>
          <w:rPr>
            <w:color w:val="#0000ff"/>
          </w:rPr>
          <w:t xml:space="preserve">https://ou-publier.cirad.fr/index.php/node/5063</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http://aff.sagepub.com/</w:t>
        </w:r>
      </w:hyperlink>
      <w:br/>
      <w:r>
        <w:rPr>
          <w:b w:val="1"/>
          <w:bCs w:val="1"/>
        </w:rPr>
        <w:t xml:space="preserve">Informations aux auteurs : </w:t>
      </w:r>
      <w:hyperlink r:id="rId9" w:history="1">
        <w:r>
          <w:rPr>
            <w:color w:val="#0000ff"/>
          </w:rPr>
          <w:t xml:space="preserve">https://uk.sagepub.com/en-gb/eur/journal/affilia#submission-guidelines</w:t>
        </w:r>
      </w:hyperlink>
      <w:br/>
      <w:br/>
      <w:r>
        <w:rPr>
          <w:b w:val="1"/>
          <w:bCs w:val="1"/>
        </w:rPr>
        <w:t xml:space="preserve">Présentation de la revue</w:t>
      </w:r>
      <w:br/>
      <w:r>
        <w:rPr>
          <w:b w:val="1"/>
          <w:bCs w:val="1"/>
        </w:rPr>
        <w:t xml:space="preserve">Langue originale : </w:t>
      </w:r>
    </w:p>
    <w:p>
      <w:pPr/>
      <w:r>
        <w:rPr/>
        <w:t xml:space="preserve">The Editorial Board of Affilia: Journal of Women and Social Work invites the submission of manuscripts, poetry, articles, reports, essays, and literary pieces that relate to its mission: to the discussion and development of feminist values, theories, and knowledge as they relate to social work and social welfare, research, education, and practice. All forms of writing and analysis will be considered and a range of feminist perspectives will be encouraged. The intent of Affilia is to bring insight and knowledge to the task of eliminating discrimination and oppression, especially with respect to gender, race, ethnicity, class, age, disability, and sexual and affectional preference. The editors seek manuscripts from people both in and outside the field of social work that offer a critical analysis of the condition of women in this and other societies, apply these ideas to social welfare purposes, and work toward the empowerment of women in an equitable society.</w:t>
      </w:r>
    </w:p>
    <w:p>
      <w:pPr/>
    </w:p>
    <w:p>
      <w:pPr/>
      <w:r>
        <w:rPr>
          <w:b w:val="1"/>
          <w:bCs w:val="1"/>
        </w:rPr>
        <w:t xml:space="preserve">Thèmes : </w:t>
      </w:r>
      <w:r>
        <w:rPr/>
        <w:t xml:space="preserve"/>
      </w:r>
      <w:br/>
      <w:r>
        <w:rPr/>
        <w:t xml:space="preserve">Sociologie., anthropol., ethnol.</w:t>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AFFILIA: Journal of Women and Social Work (AFF)</w:t>
      </w:r>
      <w:br/>
      <w:r>
        <w:rPr>
          <w:b w:val="1"/>
          <w:bCs w:val="1"/>
        </w:rPr>
        <w:t xml:space="preserve">Titre abrégé (ISO) : </w:t>
      </w:r>
      <w:r>
        <w:rPr/>
        <w:t xml:space="preserve">Affil. J. Women Soc. Work</w:t>
      </w:r>
      <w:br/>
      <w:r>
        <w:rPr>
          <w:b w:val="1"/>
          <w:bCs w:val="1"/>
        </w:rPr>
        <w:t xml:space="preserve">ISSN : </w:t>
      </w:r>
      <w:r>
        <w:rPr/>
        <w:t xml:space="preserve">0886-1099 (ISSN-L); 0886-1099 (Papier); 1552-3020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Opinions, Commentaires, Analyses d'ouvrages</w:t>
      </w:r>
      <w:br/>
      <w:br/>
      <w:r>
        <w:rPr>
          <w:b w:val="1"/>
          <w:bCs w:val="1"/>
        </w:rPr>
        <w:t xml:space="preserve">Frais de publication : </w:t>
      </w:r>
      <w:r>
        <w:rPr/>
        <w:t xml:space="preserve">Non</w:t>
      </w:r>
      <w:br/>
      <w:r>
        <w:rPr>
          <w:b w:val="1"/>
          <w:bCs w:val="1"/>
        </w:rPr>
        <w:t xml:space="preserve">Coût du libre accès optionnel : </w:t>
      </w:r>
      <w:r>
        <w:rPr/>
        <w:t xml:space="preserve">3250$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63" TargetMode="External"/><Relationship Id="rId8" Type="http://schemas.openxmlformats.org/officeDocument/2006/relationships/hyperlink" Target="http://aff.sagepub.com/" TargetMode="External"/><Relationship Id="rId9" Type="http://schemas.openxmlformats.org/officeDocument/2006/relationships/hyperlink" Target="https://uk.sagepub.com/en-gb/eur/journal/affilia#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2024-11-05T01:18:26+01:00</dcterms:created>
  <dcterms:modified xsi:type="dcterms:W3CDTF">2024-11-05T01:18:26+01:00</dcterms:modified>
</cp:coreProperties>
</file>

<file path=docProps/custom.xml><?xml version="1.0" encoding="utf-8"?>
<Properties xmlns="http://schemas.openxmlformats.org/officeDocument/2006/custom-properties" xmlns:vt="http://schemas.openxmlformats.org/officeDocument/2006/docPropsVTypes"/>
</file>