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Herpetological Review</w:t>
      </w:r>
      <w:bookmarkEnd w:id="1"/>
    </w:p>
    <w:p>
      <w:hyperlink r:id="rId7" w:history="1">
        <w:r>
          <w:rPr>
            <w:color w:val="#0000ff"/>
          </w:rPr>
          <w:t xml:space="preserve">https://ou-publier.cirad.fr/index.php/node/5035</w:t>
        </w:r>
      </w:hyperlink>
    </w:p>
    <w:p>
      <w:pPr/>
      <w:br/>
      <w:r>
        <w:rPr>
          <w:b w:val="1"/>
          <w:bCs w:val="1"/>
        </w:rPr>
        <w:t xml:space="preserve">Editeur scientifique : </w:t>
      </w:r>
      <w:r>
        <w:rPr/>
        <w:t xml:space="preserve">SSAR - Society for the Study of Amphibians and Reptiles (Etats-Unis)</w:t>
      </w:r>
      <w:br/>
      <w:r>
        <w:rPr>
          <w:b w:val="1"/>
          <w:bCs w:val="1"/>
        </w:rPr>
        <w:t xml:space="preserve">Editeur commercial : </w:t>
      </w:r>
      <w:br/>
      <w:br/>
      <w:r>
        <w:rPr>
          <w:b w:val="1"/>
          <w:bCs w:val="1"/>
        </w:rPr>
        <w:t xml:space="preserve">Site Web : </w:t>
      </w:r>
      <w:hyperlink r:id="rId8" w:history="1">
        <w:r>
          <w:rPr>
            <w:color w:val="#0000ff"/>
          </w:rPr>
          <w:t xml:space="preserve">https://ssarherps.org/publications/journals/herpetological-review/</w:t>
        </w:r>
      </w:hyperlink>
      <w:br/>
      <w:br/>
      <w:r>
        <w:rPr>
          <w:b w:val="1"/>
          <w:bCs w:val="1"/>
        </w:rPr>
        <w:t xml:space="preserve">Présentation de la revue</w:t>
      </w:r>
      <w:br/>
      <w:r>
        <w:rPr>
          <w:b w:val="1"/>
          <w:bCs w:val="1"/>
        </w:rPr>
        <w:t xml:space="preserve">Langue originale : </w:t>
      </w:r>
    </w:p>
    <w:p>
      <w:pPr/>
      <w:r>
        <w:rPr/>
        <w:t xml:space="preserve">Herpetological Review is a peer-reviewed quarterly that publishes, in English, articles and notes concerning the study of amphibians and reptiles, as well as book reviews, commentaries, regional and international herpetological society news, and letters from readers directed to the field of herpetology. Articles reporting the results of experimental research, descriptions of new taxa, or taxonomic revisions are not published in HR, but should be submitted to the Journal of Herpetology.</w:t>
      </w:r>
      <w:br/>
      <w:r>
        <w:rPr/>
        <w:t xml:space="preserve">Issues from 1967–2015 and all Natural History Notes, Geographic Distribution Notes, and other select sections from 1967 – 2020 are now Open Access and available as PDF downloads. Complete issues from the last five years are available to SSAR members.</w:t>
      </w:r>
    </w:p>
    <w:p>
      <w:pPr/>
    </w:p>
    <w:p>
      <w:pPr/>
      <w:r>
        <w:rPr>
          <w:b w:val="1"/>
          <w:bCs w:val="1"/>
        </w:rPr>
        <w:t xml:space="preserve">Thèmes : </w:t>
      </w:r>
      <w:r>
        <w:rPr/>
        <w:t xml:space="preserve"/>
      </w:r>
      <w:br/>
      <w:r>
        <w:rPr/>
        <w:t xml:space="preserve">Faune sauvage</w:t>
      </w:r>
      <w:br/>
      <w:r>
        <w:rPr/>
        <w:t xml:space="preserve">Ecologie animale</w:t>
      </w:r>
      <w:br/>
      <w:r>
        <w:rPr/>
        <w:t xml:space="preserve">Biologie animale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0018-084X (ISSN-L); 0018-084X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techniques, Commentaires, Lettres,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35" TargetMode="External"/><Relationship Id="rId8" Type="http://schemas.openxmlformats.org/officeDocument/2006/relationships/hyperlink" Target="https://ssarherps.org/publications/journals/herpetological-review/"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2024-11-23T06:23:54+01:00</dcterms:created>
  <dcterms:modified xsi:type="dcterms:W3CDTF">2024-11-23T06:23:54+01:00</dcterms:modified>
</cp:coreProperties>
</file>

<file path=docProps/custom.xml><?xml version="1.0" encoding="utf-8"?>
<Properties xmlns="http://schemas.openxmlformats.org/officeDocument/2006/custom-properties" xmlns:vt="http://schemas.openxmlformats.org/officeDocument/2006/docPropsVTypes"/>
</file>