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Ciencia Rural</w:t>
      </w:r>
      <w:bookmarkEnd w:id="1"/>
    </w:p>
    <w:p>
      <w:hyperlink r:id="rId7" w:history="1">
        <w:r>
          <w:rPr>
            <w:color w:val="#0000ff"/>
          </w:rPr>
          <w:t xml:space="preserve">https://ou-publier.cirad.fr/index.php/node/4660</w:t>
        </w:r>
      </w:hyperlink>
    </w:p>
    <w:p>
      <w:pPr/>
      <w:br/>
      <w:r>
        <w:rPr>
          <w:b w:val="1"/>
          <w:bCs w:val="1"/>
        </w:rPr>
        <w:t xml:space="preserve">Editeur scientifique : </w:t>
      </w:r>
      <w:r>
        <w:rPr/>
        <w:t xml:space="preserve">CCR-UFSM - Centro de Ciencias Rurais-Universidade Federal de Santa Maria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http://www.scielo.br/scielo.php?script=sci_serial&amp;pid=0103-8478&amp;lng=en&amp;nrm=iso</w:t>
        </w:r>
      </w:hyperlink>
      <w:br/>
      <w:r>
        <w:rPr>
          <w:b w:val="1"/>
          <w:bCs w:val="1"/>
        </w:rPr>
        <w:t xml:space="preserve">Informations aux auteurs : </w:t>
      </w:r>
      <w:hyperlink r:id="rId9" w:history="1">
        <w:r>
          <w:rPr>
            <w:color w:val="#0000ff"/>
          </w:rPr>
          <w:t xml:space="preserve">http://www.scielo.br/revistas/cr/iinstruc.htm</w:t>
        </w:r>
      </w:hyperlink>
      <w:br/>
      <w:br/>
      <w:r>
        <w:rPr>
          <w:b w:val="1"/>
          <w:bCs w:val="1"/>
        </w:rPr>
        <w:t xml:space="preserve">Présentation de la revue</w:t>
      </w:r>
      <w:br/>
      <w:r>
        <w:rPr>
          <w:b w:val="1"/>
          <w:bCs w:val="1"/>
        </w:rPr>
        <w:t xml:space="preserve">Langue originale : </w:t>
      </w:r>
    </w:p>
    <w:p>
      <w:pPr/>
      <w:r>
        <w:rPr/>
        <w:t xml:space="preserve">The purpose of Ciência Rural is to publish the results of original research, note and reviews which contribute significantly to knowledge in Agricultural Sciences. Preference will be given to original articles that develop news concepts or experimental approaches and are not merely repositories of scientific data. The decison of acceptance for publication lies with the Editors and is based on the recommendations of Editorial Comission, Area Committee and/ or ad hoc reviewers.</w:t>
      </w:r>
      <w:br/>
      <w:br/>
      <w:r>
        <w:rPr/>
        <w:t xml:space="preserve">Mission</w:t>
      </w:r>
      <w:br/>
      <w:r>
        <w:rPr/>
        <w:t xml:space="preserve">To publish original articles (full papers), short notes and reviews prepared by national and international experts which contribute to the scientific area of Agronomy, Animal Science, Veterinary Medicine and Forestry Science.</w:t>
      </w:r>
    </w:p>
    <w:p>
      <w:pPr/>
    </w:p>
    <w:p>
      <w:pPr/>
      <w:r>
        <w:rPr>
          <w:b w:val="1"/>
          <w:bCs w:val="1"/>
        </w:rPr>
        <w:t xml:space="preserve">Thèmes : </w:t>
      </w:r>
      <w:r>
        <w:rPr/>
        <w:t xml:space="preserve"/>
      </w:r>
      <w:br/>
      <w:r>
        <w:rPr/>
        <w:t xml:space="preserve">Agriculture : multidiscip.</w:t>
      </w:r>
      <w:br/>
      <w:r>
        <w:rPr/>
        <w:t xml:space="preserve">Médecine vétérinaire</w:t>
      </w:r>
      <w:br/>
      <w:r>
        <w:rPr/>
        <w:t xml:space="preserve">Foresterie, agroforesterie : multidiscip.</w:t>
      </w:r>
      <w:br/>
      <w:r>
        <w:rPr/>
        <w:t xml:space="preserve">Biologie animale</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Revista do Centro de Ciências Rurais</w:t>
      </w:r>
      <w:br/>
      <w:r>
        <w:rPr>
          <w:b w:val="1"/>
          <w:bCs w:val="1"/>
        </w:rPr>
        <w:t xml:space="preserve">Titre abrégé (ISO) : </w:t>
      </w:r>
      <w:r>
        <w:rPr/>
        <w:t xml:space="preserve">Cienc. Rural</w:t>
      </w:r>
      <w:br/>
      <w:r>
        <w:rPr>
          <w:b w:val="1"/>
          <w:bCs w:val="1"/>
        </w:rPr>
        <w:t xml:space="preserve">ISSN : </w:t>
      </w:r>
      <w:r>
        <w:rPr/>
        <w:t xml:space="preserve">0103-8478 (ISSN-L); 0103-8478 (Papier); 1678-4596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Cout de soumission: R$ 100 + cout de publication: R$ 120 par page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60" TargetMode="External"/><Relationship Id="rId8" Type="http://schemas.openxmlformats.org/officeDocument/2006/relationships/hyperlink" Target="http://www.scielo.br/scielo.php?script=sci_serial&amp;pid=0103-8478&amp;lng=en&amp;nrm=iso" TargetMode="External"/><Relationship Id="rId9" Type="http://schemas.openxmlformats.org/officeDocument/2006/relationships/hyperlink" Target="http://www.scielo.br/revistas/cr/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2024-11-22T14:46:42+01:00</dcterms:created>
  <dcterms:modified xsi:type="dcterms:W3CDTF">2024-11-22T14:46:42+01:00</dcterms:modified>
</cp:coreProperties>
</file>

<file path=docProps/custom.xml><?xml version="1.0" encoding="utf-8"?>
<Properties xmlns="http://schemas.openxmlformats.org/officeDocument/2006/custom-properties" xmlns:vt="http://schemas.openxmlformats.org/officeDocument/2006/docPropsVTypes"/>
</file>