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https://ou-publier.cirad.fr/index.php/node/4207</w:t>
        </w:r>
      </w:hyperlink>
    </w:p>
    <w:p>
      <w:pPr/>
      <w:br/>
      <w:r>
        <w:rPr>
          <w:b w:val="1"/>
          <w:bCs w:val="1"/>
        </w:rPr>
        <w:t xml:space="preserve">Editeur scientifique : </w:t>
      </w:r>
      <w:r>
        <w:rPr/>
        <w:t xml:space="preserve">AAAP - American Association of Avian Pathologists (Etats-Unis)</w:t>
      </w:r>
      <w:br/>
      <w:r>
        <w:rPr>
          <w:b w:val="1"/>
          <w:bCs w:val="1"/>
        </w:rPr>
        <w:t xml:space="preserve">Editeur commercial : </w:t>
      </w:r>
      <w:r>
        <w:rPr/>
        <w:t xml:space="preserve">Allen Press (Etats-Unis)</w:t>
      </w:r>
      <w:br/>
      <w:br/>
      <w:r>
        <w:rPr>
          <w:b w:val="1"/>
          <w:bCs w:val="1"/>
        </w:rPr>
        <w:t xml:space="preserve">Site Web : </w:t>
      </w:r>
      <w:hyperlink r:id="rId8" w:history="1">
        <w:r>
          <w:rPr>
            <w:color w:val="#0000ff"/>
          </w:rPr>
          <w:t xml:space="preserve">https://meridian.allenpress.com/avian-diseases</w:t>
        </w:r>
      </w:hyperlink>
      <w:br/>
      <w:r>
        <w:rPr>
          <w:b w:val="1"/>
          <w:bCs w:val="1"/>
        </w:rPr>
        <w:t xml:space="preserve">Informations aux auteurs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Langue originale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Dis.</w:t>
      </w:r>
      <w:br/>
      <w:r>
        <w:rPr>
          <w:b w:val="1"/>
          <w:bCs w:val="1"/>
        </w:rPr>
        <w:t xml:space="preserve">ISSN : </w:t>
      </w:r>
      <w:r>
        <w:rPr/>
        <w:t xml:space="preserve">0005-2086 (ISSN-L); 0005-2086 (Papier); 1938-4351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Etudes de cas, Lettres, Notes de recherche</w:t>
      </w:r>
      <w:br/>
      <w:br/>
      <w:r>
        <w:rPr>
          <w:b w:val="1"/>
          <w:bCs w:val="1"/>
        </w:rPr>
        <w:t xml:space="preserve">Frais de publication : </w:t>
      </w:r>
      <w:r>
        <w:rPr/>
        <w:t xml:space="preserve">Non</w:t>
      </w:r>
      <w:br/>
      <w:r>
        <w:rPr>
          <w:b w:val="1"/>
          <w:bCs w:val="1"/>
        </w:rPr>
        <w:t xml:space="preserve">Coût du libre accès optionnel : </w:t>
      </w:r>
      <w:r>
        <w:rPr/>
        <w:t xml:space="preserve">2000 $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2024-11-05T03:24:24+01:00</dcterms:created>
  <dcterms:modified xsi:type="dcterms:W3CDTF">2024-11-05T03:24:24+01:00</dcterms:modified>
</cp:coreProperties>
</file>

<file path=docProps/custom.xml><?xml version="1.0" encoding="utf-8"?>
<Properties xmlns="http://schemas.openxmlformats.org/officeDocument/2006/custom-properties" xmlns:vt="http://schemas.openxmlformats.org/officeDocument/2006/docPropsVTypes"/>
</file>