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Florida State Horticultural Society</w:t>
      </w:r>
      <w:bookmarkEnd w:id="1"/>
    </w:p>
    <w:p>
      <w:hyperlink r:id="rId7" w:history="1">
        <w:r>
          <w:rPr>
            <w:color w:val="#0000ff"/>
          </w:rPr>
          <w:t xml:space="preserve">https://ou-publier.cirad.fr/index.php/node/3988</w:t>
        </w:r>
      </w:hyperlink>
    </w:p>
    <w:p>
      <w:pPr/>
      <w:br/>
      <w:r>
        <w:rPr>
          <w:b w:val="1"/>
          <w:bCs w:val="1"/>
        </w:rPr>
        <w:t xml:space="preserve">Editeur scientifique : </w:t>
      </w:r>
      <w:r>
        <w:rPr/>
        <w:t xml:space="preserve">ISTH - Interamerican Society for Tropical Horticulture (Etats-Unis)</w:t>
      </w:r>
      <w:br/>
      <w:r>
        <w:rPr>
          <w:b w:val="1"/>
          <w:bCs w:val="1"/>
        </w:rPr>
        <w:t xml:space="preserve">Editeur commercial : </w:t>
      </w:r>
      <w:br/>
      <w:br/>
      <w:r>
        <w:rPr>
          <w:b w:val="1"/>
          <w:bCs w:val="1"/>
        </w:rPr>
        <w:t xml:space="preserve">Site Web : </w:t>
      </w:r>
      <w:hyperlink r:id="rId8" w:history="1">
        <w:r>
          <w:rPr>
            <w:color w:val="#0000ff"/>
          </w:rPr>
          <w:t xml:space="preserve">http://fshs.org</w:t>
        </w:r>
      </w:hyperlink>
      <w:br/>
      <w:r>
        <w:rPr>
          <w:b w:val="1"/>
          <w:bCs w:val="1"/>
        </w:rPr>
        <w:t xml:space="preserve">Informations aux auteurs : </w:t>
      </w:r>
      <w:hyperlink r:id="rId9" w:history="1">
        <w:r>
          <w:rPr>
            <w:color w:val="#0000ff"/>
          </w:rPr>
          <w:t xml:space="preserve">https://fshs.org/author-instructions/</w:t>
        </w:r>
      </w:hyperlink>
      <w:br/>
      <w:br/>
      <w:r>
        <w:rPr>
          <w:b w:val="1"/>
          <w:bCs w:val="1"/>
        </w:rPr>
        <w:t xml:space="preserve">Présentation de la revue</w:t>
      </w:r>
      <w:br/>
      <w:r>
        <w:rPr>
          <w:b w:val="1"/>
          <w:bCs w:val="1"/>
        </w:rPr>
        <w:t xml:space="preserve">Langue originale : </w:t>
      </w:r>
    </w:p>
    <w:p>
      <w:pPr/>
      <w:r>
        <w:rPr/>
        <w:t xml:space="preserve">The Proceedings of the Interamerican Society for Tropical Horticulture is the main publication of the Society. It is published yearly following the annual meeting and contains papers presented at that meeting to exchange information on tropical horticultural crops (fruits, vegetables and ornamentals)</w:t>
      </w:r>
    </w:p>
    <w:p>
      <w:pPr/>
    </w:p>
    <w:p>
      <w:pPr/>
      <w:r>
        <w:rPr>
          <w:b w:val="1"/>
          <w:bCs w:val="1"/>
        </w:rPr>
        <w:t xml:space="preserve">Thèmes : </w:t>
      </w:r>
      <w:r>
        <w:rPr/>
        <w:t xml:space="preserve"/>
      </w:r>
      <w:br/>
      <w:r>
        <w:rPr/>
        <w:t xml:space="preserve">Filières végétales</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0886-7283 (ISSN-L); 0886-7283 (Papier)</w:t>
      </w:r>
      <w:br/>
      <w:r>
        <w:rPr>
          <w:b w:val="1"/>
          <w:bCs w:val="1"/>
        </w:rPr>
        <w:t xml:space="preserve">Périodicité : </w:t>
      </w:r>
      <w:r>
        <w:rPr/>
        <w:t xml:space="preserve">Annuel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75$/page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88" TargetMode="External"/><Relationship Id="rId8" Type="http://schemas.openxmlformats.org/officeDocument/2006/relationships/hyperlink" Target="http://fshs.org" TargetMode="External"/><Relationship Id="rId9" Type="http://schemas.openxmlformats.org/officeDocument/2006/relationships/hyperlink" Target="https://fshs.org/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2024-11-22T21:56:11+01:00</dcterms:created>
  <dcterms:modified xsi:type="dcterms:W3CDTF">2024-11-22T21:56:11+01:00</dcterms:modified>
</cp:coreProperties>
</file>

<file path=docProps/custom.xml><?xml version="1.0" encoding="utf-8"?>
<Properties xmlns="http://schemas.openxmlformats.org/officeDocument/2006/custom-properties" xmlns:vt="http://schemas.openxmlformats.org/officeDocument/2006/docPropsVTypes"/>
</file>