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Tropical Ecology</w:t>
      </w:r>
      <w:bookmarkEnd w:id="1"/>
    </w:p>
    <w:p>
      <w:hyperlink r:id="rId7" w:history="1">
        <w:r>
          <w:rPr>
            <w:color w:val="#0000ff"/>
          </w:rPr>
          <w:t xml:space="preserve">https://ou-publier.cirad.fr/index.php/node/3968</w:t>
        </w:r>
      </w:hyperlink>
    </w:p>
    <w:p>
      <w:pPr/>
      <w:br/>
      <w:r>
        <w:rPr>
          <w:b w:val="1"/>
          <w:bCs w:val="1"/>
        </w:rPr>
        <w:t xml:space="preserve">Editeur scientifique : </w:t>
      </w:r>
      <w:r>
        <w:rPr/>
        <w:t xml:space="preserve">International Society for Tropical Ecology (Inde)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https://www.springer.com/journal/42965</w:t>
        </w:r>
      </w:hyperlink>
      <w:br/>
      <w:r>
        <w:rPr>
          <w:b w:val="1"/>
          <w:bCs w:val="1"/>
        </w:rPr>
        <w:t xml:space="preserve">Informations aux auteurs : </w:t>
      </w:r>
      <w:hyperlink r:id="rId9" w:history="1">
        <w:r>
          <w:rPr>
            <w:color w:val="#0000ff"/>
          </w:rPr>
          <w:t xml:space="preserve">https://www.springer.com/journal/42965/submission-guidelines</w:t>
        </w:r>
      </w:hyperlink>
      <w:br/>
      <w:br/>
      <w:r>
        <w:rPr>
          <w:b w:val="1"/>
          <w:bCs w:val="1"/>
        </w:rPr>
        <w:t xml:space="preserve">Présentation de la revue</w:t>
      </w:r>
      <w:br/>
      <w:r>
        <w:rPr>
          <w:b w:val="1"/>
          <w:bCs w:val="1"/>
        </w:rPr>
        <w:t xml:space="preserve">Langue originale : </w:t>
      </w:r>
    </w:p>
    <w:p>
      <w:pPr/>
      <w:r>
        <w:rPr/>
        <w:t xml:space="preserve">Tropical Ecology is an official journal of the International Society for Tropical Ecology (ISTE, registered in India), established in the year 1960. The Society has membership across the world and represents scientist working in the area of tropical ecology, conservation and ecosystem management.</w:t>
      </w:r>
    </w:p>
    <w:p>
      <w:pPr/>
      <w:r>
        <w:rPr/>
        <w:t xml:space="preserve">Tropical Ecology is devoted to all aspects of fundamental and applied ecological research in tropical and sub-tropical ecosystems. Nevertheless, the cutting-edge research in new ecological concepts, methodology and reviews on contemporary themes, not necessarily confined to tropics and sub-tropics, may also be considered for publication at the discretion of the Editor-in-Chief.</w:t>
      </w:r>
    </w:p>
    <w:p>
      <w:pPr/>
    </w:p>
    <w:p>
      <w:pPr/>
      <w:r>
        <w:rPr>
          <w:b w:val="1"/>
          <w:bCs w:val="1"/>
        </w:rPr>
        <w:t xml:space="preserve">Thèmes : </w:t>
      </w:r>
      <w:r>
        <w:rPr/>
        <w:t xml:space="preserve"/>
      </w:r>
      <w:br/>
      <w:r>
        <w:rPr/>
        <w:t xml:space="preserve">Ecologie : multidisciplinaire</w:t>
      </w:r>
      <w:br/>
      <w:r>
        <w:rPr/>
        <w:t xml:space="preserve">Biodiversité, conservation</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Trop. Ecol.</w:t>
      </w:r>
      <w:br/>
      <w:r>
        <w:rPr>
          <w:b w:val="1"/>
          <w:bCs w:val="1"/>
        </w:rPr>
        <w:t xml:space="preserve">ISSN : </w:t>
      </w:r>
      <w:r>
        <w:rPr/>
        <w:t xml:space="preserve">0564-3295 (ISSN-L); 0564-3295 (Papier); 2661-8982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Articles courts, Lettres, Minireviews</w:t>
      </w:r>
      <w:br/>
      <w:br/>
      <w:r>
        <w:rPr>
          <w:b w:val="1"/>
          <w:bCs w:val="1"/>
        </w:rPr>
        <w:t xml:space="preserve">Frais de publication : </w:t>
      </w:r>
      <w:r>
        <w:rPr/>
        <w:t xml:space="preserve">Non</w:t>
      </w:r>
      <w:br/>
      <w:r>
        <w:rPr>
          <w:b w:val="1"/>
          <w:bCs w:val="1"/>
        </w:rPr>
        <w:t xml:space="preserve">Coût du libre accès optionnel : </w:t>
      </w:r>
      <w:r>
        <w:rPr/>
        <w:t xml:space="preserve">2390 € (mise à jour le 27/07/2023)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27/07/2023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968" TargetMode="External"/><Relationship Id="rId8" Type="http://schemas.openxmlformats.org/officeDocument/2006/relationships/hyperlink" Target="https://www.springer.com/journal/42965" TargetMode="External"/><Relationship Id="rId9" Type="http://schemas.openxmlformats.org/officeDocument/2006/relationships/hyperlink" Target="https://www.springer.com/journal/42965/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2024-11-22T08:48:08+01:00</dcterms:created>
  <dcterms:modified xsi:type="dcterms:W3CDTF">2024-11-22T08:48:08+01:00</dcterms:modified>
</cp:coreProperties>
</file>

<file path=docProps/custom.xml><?xml version="1.0" encoding="utf-8"?>
<Properties xmlns="http://schemas.openxmlformats.org/officeDocument/2006/custom-properties" xmlns:vt="http://schemas.openxmlformats.org/officeDocument/2006/docPropsVTypes"/>
</file>