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Molecular Biology Reporter</w:t>
      </w:r>
      <w:bookmarkEnd w:id="1"/>
    </w:p>
    <w:p>
      <w:hyperlink r:id="rId7" w:history="1">
        <w:r>
          <w:rPr>
            <w:color w:val="#0000ff"/>
          </w:rPr>
          <w:t xml:space="preserve">https://ou-publier.cirad.fr/index.php/node/3931</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http://www.springer.com/life+sciences/plant+sciences/journal/11105</w:t>
        </w:r>
      </w:hyperlink>
      <w:br/>
      <w:r>
        <w:rPr>
          <w:b w:val="1"/>
          <w:bCs w:val="1"/>
        </w:rPr>
        <w:t xml:space="preserve">Informations aux auteurs : </w:t>
      </w:r>
      <w:hyperlink r:id="rId9" w:history="1">
        <w:r>
          <w:rPr>
            <w:color w:val="#0000ff"/>
          </w:rPr>
          <w:t xml:space="preserve">https://www.springer.com/journal/11105/submission-guidelines</w:t>
        </w:r>
      </w:hyperlink>
      <w:br/>
      <w:br/>
      <w:r>
        <w:rPr>
          <w:b w:val="1"/>
          <w:bCs w:val="1"/>
        </w:rPr>
        <w:t xml:space="preserve">Présentation de la revue</w:t>
      </w:r>
      <w:br/>
      <w:r>
        <w:rPr>
          <w:b w:val="1"/>
          <w:bCs w:val="1"/>
        </w:rPr>
        <w:t xml:space="preserve">Langue originale : </w:t>
      </w:r>
    </w:p>
    <w:p>
      <w:pPr/>
      <w:r>
        <w:rPr/>
        <w:t xml:space="preserve">The journal now solicits papers covering myriad breakthrough technologies and discoveries in molecular biology, genomics, proteomics, metabolomics, and other "omics", as well as bioinformatics. As an international journal of plant molecular biology and the collective "omics", we invite contributing authors to submit original full-length articles as well as short research reports that will have a fundamental impact on the knowledge base and technical prowess in these various areas. The journal will publish articles covering novel discoveries, mini-reviews, critical reports, and original methods (including bioinformatic tools). It is important to note that only original and novel methods will be considered for publication.</w:t>
      </w:r>
    </w:p>
    <w:p>
      <w:pPr/>
    </w:p>
    <w:p>
      <w:pPr/>
      <w:r>
        <w:rPr>
          <w:b w:val="1"/>
          <w:bCs w:val="1"/>
        </w:rPr>
        <w:t xml:space="preserve">Thèmes : </w:t>
      </w:r>
      <w:r>
        <w:rPr/>
        <w:t xml:space="preserve"/>
      </w:r>
      <w:br/>
      <w:r>
        <w:rPr/>
        <w:t xml:space="preserve">Génétique végétale</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Plant Mol. Biol. Rep.</w:t>
      </w:r>
      <w:br/>
      <w:r>
        <w:rPr>
          <w:b w:val="1"/>
          <w:bCs w:val="1"/>
        </w:rPr>
        <w:t xml:space="preserve">ISSN : </w:t>
      </w:r>
      <w:r>
        <w:rPr/>
        <w:t xml:space="preserve">0735-9640 (ISSN-L); 0735-9640 (Papier); 1572-9818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Non</w:t>
      </w:r>
      <w:br/>
      <w:r>
        <w:rPr>
          <w:b w:val="1"/>
          <w:bCs w:val="1"/>
        </w:rPr>
        <w:t xml:space="preserve">Coût du libre accès optionnel : </w:t>
      </w:r>
      <w:r>
        <w:rPr/>
        <w:t xml:space="preserve">2890 € (mise à jour le 07/11/2024)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31" TargetMode="External"/><Relationship Id="rId8" Type="http://schemas.openxmlformats.org/officeDocument/2006/relationships/hyperlink" Target="http://www.springer.com/life+sciences/plant+sciences/journal/11105" TargetMode="External"/><Relationship Id="rId9" Type="http://schemas.openxmlformats.org/officeDocument/2006/relationships/hyperlink" Target="https://www.springer.com/journal/1110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2024-11-23T02:59:26+01:00</dcterms:created>
  <dcterms:modified xsi:type="dcterms:W3CDTF">2024-11-23T02:59:26+01:00</dcterms:modified>
</cp:coreProperties>
</file>

<file path=docProps/custom.xml><?xml version="1.0" encoding="utf-8"?>
<Properties xmlns="http://schemas.openxmlformats.org/officeDocument/2006/custom-properties" xmlns:vt="http://schemas.openxmlformats.org/officeDocument/2006/docPropsVTypes"/>
</file>