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Forest Research</w:t>
      </w:r>
      <w:bookmarkEnd w:id="1"/>
    </w:p>
    <w:p>
      <w:hyperlink r:id="rId7" w:history="1">
        <w:r>
          <w:rPr>
            <w:color w:val="#0000ff"/>
          </w:rPr>
          <w:t xml:space="preserve">https://ou-publier.cirad.fr/index.php/node/3740</w:t>
        </w:r>
      </w:hyperlink>
    </w:p>
    <w:p>
      <w:pPr/>
      <w:br/>
      <w:r>
        <w:rPr>
          <w:b w:val="1"/>
          <w:bCs w:val="1"/>
        </w:rPr>
        <w:t xml:space="preserve">Editeur scientifique : </w:t>
      </w:r>
      <w:r>
        <w:rPr/>
        <w:t xml:space="preserve">CNRC - Conseil National de Recherches Canada (Canada)</w:t>
      </w:r>
      <w:br/>
      <w:r>
        <w:rPr>
          <w:b w:val="1"/>
          <w:bCs w:val="1"/>
        </w:rPr>
        <w:t xml:space="preserve">Editeur commercial : </w:t>
      </w:r>
      <w:r>
        <w:rPr/>
        <w:t xml:space="preserve">CSP - Canadian Science Publishing (Canada)</w:t>
      </w:r>
      <w:br/>
      <w:br/>
      <w:r>
        <w:rPr>
          <w:b w:val="1"/>
          <w:bCs w:val="1"/>
        </w:rPr>
        <w:t xml:space="preserve">Site Web : </w:t>
      </w:r>
      <w:hyperlink r:id="rId8" w:history="1">
        <w:r>
          <w:rPr>
            <w:color w:val="#0000ff"/>
          </w:rPr>
          <w:t xml:space="preserve">http://www.nrcresearchpress.com/journal/cjfr</w:t>
        </w:r>
      </w:hyperlink>
      <w:br/>
      <w:r>
        <w:rPr>
          <w:b w:val="1"/>
          <w:bCs w:val="1"/>
        </w:rPr>
        <w:t xml:space="preserve">Informations aux auteurs : </w:t>
      </w:r>
      <w:hyperlink r:id="rId9" w:history="1">
        <w:r>
          <w:rPr>
            <w:color w:val="#0000ff"/>
          </w:rPr>
          <w:t xml:space="preserve">https://cdnsciencepub.com/journal/cjfr/authors#guidelines</w:t>
        </w:r>
      </w:hyperlink>
      <w:br/>
      <w:br/>
      <w:r>
        <w:rPr>
          <w:b w:val="1"/>
          <w:bCs w:val="1"/>
        </w:rPr>
        <w:t xml:space="preserve">Présentation de la revue</w:t>
      </w:r>
      <w:br/>
      <w:r>
        <w:rPr>
          <w:b w:val="1"/>
          <w:bCs w:val="1"/>
        </w:rPr>
        <w:t xml:space="preserve">Langue originale : </w:t>
      </w:r>
    </w:p>
    <w:p>
      <w:pPr/>
      <w:r>
        <w:rPr/>
        <w:t xml:space="preserve">Publiée depuis 1971, cette revue mensuelle renferme des articles, des synthèses, des notes et des commentaires signés par d'éminents chercheurs internationaux sur tous les aspects de la science forestière, y compris la biométrie, la dendrométrie, la conservation, la perturbation, l'écologie, l'économie, l'entomologie, les incendies, la génétique, l'aménagement, l'exploitation, la pathologie, la physiologie, la réglementation, la télédétection, les sciences sociales, la pédologie, la sylviculture, la faune et la xylologie. Elle publie également des numéros spéciaux sur des sujets d'intérêt courant.</w:t>
      </w:r>
    </w:p>
    <w:p>
      <w:pPr/>
    </w:p>
    <w:p>
      <w:pPr/>
      <w:r>
        <w:rPr>
          <w:b w:val="1"/>
          <w:bCs w:val="1"/>
        </w:rPr>
        <w:t xml:space="preserve">Thèmes : </w:t>
      </w:r>
      <w:r>
        <w:rPr/>
        <w:t xml:space="preserve"/>
      </w:r>
      <w:br/>
      <w:r>
        <w:rPr/>
        <w:t xml:space="preserve">Foresterie, agroforesterie : multidiscip.</w:t>
      </w:r>
      <w:br/>
      <w:r>
        <w:rPr/>
        <w:t xml:space="preserve">Gestion et prod. forestières</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Canadienne de Recherche Forestière ; Journal Canadien de Recherche Forestière</w:t>
      </w:r>
      <w:br/>
      <w:r>
        <w:rPr>
          <w:b w:val="1"/>
          <w:bCs w:val="1"/>
        </w:rPr>
        <w:t xml:space="preserve">Titre abrégé (ISO) : </w:t>
      </w:r>
      <w:r>
        <w:rPr/>
        <w:t xml:space="preserve">Can. J Forest Res</w:t>
      </w:r>
      <w:br/>
      <w:r>
        <w:rPr>
          <w:b w:val="1"/>
          <w:bCs w:val="1"/>
        </w:rPr>
        <w:t xml:space="preserve">ISSN : </w:t>
      </w:r>
      <w:r>
        <w:rPr/>
        <w:t xml:space="preserve">0045-5067 (ISSN-L); 0045-5067 (Papier); 1208-6037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Commentaires,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3410 $ (mise à jour le 20/11/2024)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https://cdnsciencepub.com/authors-and-reviewers/author-guidelines#data</w:t>
        </w:r>
      </w:hyperlink>
      <w:br/>
      <w:br/>
      <w:r>
        <w:rPr/>
        <w:t xml:space="preserve">Mise à jour le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40" TargetMode="External"/><Relationship Id="rId8" Type="http://schemas.openxmlformats.org/officeDocument/2006/relationships/hyperlink" Target="http://www.nrcresearchpress.com/journal/cjfr" TargetMode="External"/><Relationship Id="rId9" Type="http://schemas.openxmlformats.org/officeDocument/2006/relationships/hyperlink" Target="https://cdnsciencepub.com/journal/cjfr/authors#guidelines" TargetMode="External"/><Relationship Id="rId10" Type="http://schemas.openxmlformats.org/officeDocument/2006/relationships/hyperlink" Target="https://cdnsciencepub.com/authors-and-reviewers/author-guidelines#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2024-11-22T09:09:18+01:00</dcterms:created>
  <dcterms:modified xsi:type="dcterms:W3CDTF">2024-11-22T09:09:18+01:00</dcterms:modified>
</cp:coreProperties>
</file>

<file path=docProps/custom.xml><?xml version="1.0" encoding="utf-8"?>
<Properties xmlns="http://schemas.openxmlformats.org/officeDocument/2006/custom-properties" xmlns:vt="http://schemas.openxmlformats.org/officeDocument/2006/docPropsVTypes"/>
</file>