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Livestock Science</w:t>
      </w:r>
      <w:bookmarkEnd w:id="1"/>
    </w:p>
    <w:p>
      <w:hyperlink r:id="rId7" w:history="1">
        <w:r>
          <w:rPr>
            <w:color w:val="#0000ff"/>
          </w:rPr>
          <w:t xml:space="preserve">https://ou-publier.cirad.fr/index.php/node/3724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http://www.elsevier.com/wps/find/journaldescription.cws_home/706547/description#description</w:t>
        </w:r>
      </w:hyperlink>
      <w:br/>
      <w:r>
        <w:rPr>
          <w:b w:val="1"/>
          <w:bCs w:val="1"/>
        </w:rPr>
        <w:t xml:space="preserve">Informations aux auteurs : </w:t>
      </w:r>
      <w:hyperlink r:id="rId9" w:history="1">
        <w:r>
          <w:rPr>
            <w:color w:val="#0000ff"/>
          </w:rPr>
          <w:t xml:space="preserve">http://www.elsevier.com/wps/find/journaldescription.cws_home/706547/authorinstructions</w:t>
        </w:r>
      </w:hyperlink>
      <w:br/>
      <w:br/>
      <w:r>
        <w:rPr>
          <w:b w:val="1"/>
          <w:bCs w:val="1"/>
        </w:rPr>
        <w:t xml:space="preserve">Présentation de la revue</w:t>
      </w:r>
      <w:br/>
      <w:r>
        <w:rPr>
          <w:b w:val="1"/>
          <w:bCs w:val="1"/>
        </w:rPr>
        <w:t xml:space="preserve">Langue originale : </w:t>
      </w:r>
    </w:p>
    <w:p>
      <w:pPr/>
      <w:r>
        <w:rPr/>
        <w:t xml:space="preserve">Livestock Science promotes the sound development of the livestock sector by publishing original, peer-reviewed research and review articles covering all aspects of this broad field. The journal welcomes submissions on the avant-garde areas of genetic resources, tropical livestock farming, welfare, ethics and behaviour, in addition to those on genetics, breeding, growth, reproduction, nutrition, management, health, production, systems, and so on. The high-quality content of this journal reflects the truly international nature of this broad area of research.</w:t>
      </w:r>
    </w:p>
    <w:p>
      <w:pPr/>
    </w:p>
    <w:p>
      <w:pPr/>
      <w:r>
        <w:rPr>
          <w:b w:val="1"/>
          <w:bCs w:val="1"/>
        </w:rPr>
        <w:t xml:space="preserve">Thèmes : </w:t>
      </w:r>
      <w:r>
        <w:rPr/>
        <w:t xml:space="preserve"/>
      </w:r>
      <w:br/>
      <w:r>
        <w:rPr/>
        <w:t xml:space="preserve">Production animale : multidisciplinaire</w:t>
      </w:r>
      <w:br/>
      <w:r>
        <w:rPr/>
        <w:t xml:space="preserve">Zootechnie, syst. d'élevage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Livestock Production Science</w:t>
      </w:r>
      <w:br/>
      <w:r>
        <w:rPr>
          <w:b w:val="1"/>
          <w:bCs w:val="1"/>
        </w:rPr>
        <w:t xml:space="preserve">Titre abrégé (ISO) : </w:t>
      </w:r>
      <w:r>
        <w:rPr/>
        <w:t xml:space="preserve">Livest. Sci.</w:t>
      </w:r>
      <w:br/>
      <w:r>
        <w:rPr>
          <w:b w:val="1"/>
          <w:bCs w:val="1"/>
        </w:rPr>
        <w:t xml:space="preserve">ISSN : </w:t>
      </w:r>
      <w:r>
        <w:rPr/>
        <w:t xml:space="preserve">1871-1413 (ISSN-L); 1871-1413 (Papier); 1878-0490 (Electronique)</w:t>
      </w:r>
      <w:br/>
      <w:r>
        <w:rPr>
          <w:b w:val="1"/>
          <w:bCs w:val="1"/>
        </w:rPr>
        <w:t xml:space="preserve">Périodicité : </w:t>
      </w:r>
      <w:r>
        <w:rPr/>
        <w:t xml:space="preserve">20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2680 $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24" TargetMode="External"/><Relationship Id="rId8" Type="http://schemas.openxmlformats.org/officeDocument/2006/relationships/hyperlink" Target="http://www.elsevier.com/wps/find/journaldescription.cws_home/706547/description#description" TargetMode="External"/><Relationship Id="rId9" Type="http://schemas.openxmlformats.org/officeDocument/2006/relationships/hyperlink" Target="http://www.elsevier.com/wps/find/journaldescription.cws_home/70654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2024-09-20T14:42:24+02:00</dcterms:created>
  <dcterms:modified xsi:type="dcterms:W3CDTF">2024-09-20T14:42:24+02:00</dcterms:modified>
</cp:coreProperties>
</file>

<file path=docProps/custom.xml><?xml version="1.0" encoding="utf-8"?>
<Properties xmlns="http://schemas.openxmlformats.org/officeDocument/2006/custom-properties" xmlns:vt="http://schemas.openxmlformats.org/officeDocument/2006/docPropsVTypes"/>
</file>