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Plant Biology</w:t>
      </w:r>
      <w:bookmarkEnd w:id="1"/>
    </w:p>
    <w:p>
      <w:hyperlink r:id="rId7" w:history="1">
        <w:r>
          <w:rPr>
            <w:color w:val="#0000ff"/>
          </w:rPr>
          <w:t xml:space="preserve">https://ou-publier.cirad.fr/index.php/node/3708</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http://www.annualreviews.org/journal/arplant</w:t>
        </w:r>
      </w:hyperlink>
      <w:br/>
      <w:r>
        <w:rPr>
          <w:b w:val="1"/>
          <w:bCs w:val="1"/>
        </w:rPr>
        <w:t xml:space="preserve">Informations aux auteurs : </w:t>
      </w:r>
      <w:hyperlink r:id="rId9" w:history="1">
        <w:r>
          <w:rPr>
            <w:color w:val="#0000ff"/>
          </w:rPr>
          <w:t xml:space="preserve">https://www.annualreviews.org/page/authors/general-information#arplant</w:t>
        </w:r>
      </w:hyperlink>
      <w:br/>
      <w:br/>
      <w:r>
        <w:rPr>
          <w:b w:val="1"/>
          <w:bCs w:val="1"/>
        </w:rPr>
        <w:t xml:space="preserve">Présentation de la revue</w:t>
      </w:r>
      <w:br/>
      <w:r>
        <w:rPr>
          <w:b w:val="1"/>
          <w:bCs w:val="1"/>
        </w:rPr>
        <w:t xml:space="preserve">Langue originale : </w:t>
      </w:r>
    </w:p>
    <w:p>
      <w:pPr/>
      <w:r>
        <w:rPr/>
        <w:t xml:space="preserve">The Annual Review of Plant Biology covers the significant developments in the field of Plant Biology, including Biochemistry and Biosynthesis, Genetics, Genomics and Molecular Biology, Cell Differentiation, Tissue, Organ and Whole Plant Events, Acclimation and Adaptation, and Methods and Model Organisms.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Production végétale : multidisciplinaire</w:t>
      </w:r>
      <w:br/>
      <w:r>
        <w:rPr/>
        <w:t xml:space="preserve">Biologie végétale</w:t>
      </w:r>
      <w:br/>
      <w:r>
        <w:rPr/>
        <w:t xml:space="preserve">Génétique végétale</w:t>
      </w:r>
      <w:br/>
      <w:r>
        <w:rPr/>
        <w:t xml:space="preserve">Hérédité, évol., phylogénie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Annual Review of Plant Physiology and Plant Molecular Biology</w:t>
      </w:r>
      <w:br/>
      <w:r>
        <w:rPr>
          <w:b w:val="1"/>
          <w:bCs w:val="1"/>
        </w:rPr>
        <w:t xml:space="preserve">Titre abrégé (ISO) : </w:t>
      </w:r>
      <w:r>
        <w:rPr/>
        <w:t xml:space="preserve">Annu. rev. plant biol.</w:t>
      </w:r>
      <w:br/>
      <w:r>
        <w:rPr>
          <w:b w:val="1"/>
          <w:bCs w:val="1"/>
        </w:rPr>
        <w:t xml:space="preserve">ISSN : </w:t>
      </w:r>
      <w:r>
        <w:rPr/>
        <w:t xml:space="preserve">1543-5008 (ISSN-L); 1543-5008 (Papier); 1545-2123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08" TargetMode="External"/><Relationship Id="rId8" Type="http://schemas.openxmlformats.org/officeDocument/2006/relationships/hyperlink" Target="http://www.annualreviews.org/journal/arplant" TargetMode="External"/><Relationship Id="rId9" Type="http://schemas.openxmlformats.org/officeDocument/2006/relationships/hyperlink" Target="https://www.annualreviews.org/page/authors/general-information#arpla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2024-11-22T03:18:46+01:00</dcterms:created>
  <dcterms:modified xsi:type="dcterms:W3CDTF">2024-11-22T03:18:46+01:00</dcterms:modified>
</cp:coreProperties>
</file>

<file path=docProps/custom.xml><?xml version="1.0" encoding="utf-8"?>
<Properties xmlns="http://schemas.openxmlformats.org/officeDocument/2006/custom-properties" xmlns:vt="http://schemas.openxmlformats.org/officeDocument/2006/docPropsVTypes"/>
</file>