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and Fiber Science</w:t>
      </w:r>
      <w:bookmarkEnd w:id="1"/>
    </w:p>
    <w:p>
      <w:hyperlink r:id="rId7" w:history="1">
        <w:r>
          <w:rPr>
            <w:color w:val="#0000ff"/>
          </w:rPr>
          <w:t xml:space="preserve">https://ou-publier.cirad.fr/index.php/node/3642</w:t>
        </w:r>
      </w:hyperlink>
    </w:p>
    <w:p>
      <w:pPr/>
      <w:br/>
      <w:r>
        <w:rPr>
          <w:b w:val="1"/>
          <w:bCs w:val="1"/>
        </w:rPr>
        <w:t xml:space="preserve">Editeur scientifique : </w:t>
      </w:r>
      <w:r>
        <w:rPr/>
        <w:t xml:space="preserve">SWST - Society of Wood Science and Technology (Etats-Unis)</w:t>
      </w:r>
      <w:br/>
      <w:r>
        <w:rPr>
          <w:b w:val="1"/>
          <w:bCs w:val="1"/>
        </w:rPr>
        <w:t xml:space="preserve">Editeur commercial : </w:t>
      </w:r>
      <w:br/>
      <w:br/>
      <w:r>
        <w:rPr>
          <w:b w:val="1"/>
          <w:bCs w:val="1"/>
        </w:rPr>
        <w:t xml:space="preserve">Site Web : </w:t>
      </w:r>
      <w:hyperlink r:id="rId8" w:history="1">
        <w:r>
          <w:rPr>
            <w:color w:val="#0000ff"/>
          </w:rPr>
          <w:t xml:space="preserve">https://wfs.swst.org/index.php/wfs/about</w:t>
        </w:r>
      </w:hyperlink>
      <w:br/>
      <w:r>
        <w:rPr>
          <w:b w:val="1"/>
          <w:bCs w:val="1"/>
        </w:rPr>
        <w:t xml:space="preserve">Informations aux auteurs : </w:t>
      </w:r>
      <w:hyperlink r:id="rId9" w:history="1">
        <w:r>
          <w:rPr>
            <w:color w:val="#0000ff"/>
          </w:rPr>
          <w:t xml:space="preserve">https://wfs.swst.org/index.php/wfs/information/authors</w:t>
        </w:r>
      </w:hyperlink>
      <w:br/>
      <w:br/>
      <w:r>
        <w:rPr>
          <w:b w:val="1"/>
          <w:bCs w:val="1"/>
        </w:rPr>
        <w:t xml:space="preserve">Présentation de la revue</w:t>
      </w:r>
      <w:br/>
      <w:r>
        <w:rPr>
          <w:b w:val="1"/>
          <w:bCs w:val="1"/>
        </w:rPr>
        <w:t xml:space="preserve">Langue originale : </w:t>
      </w:r>
    </w:p>
    <w:p>
      <w:pPr/>
      <w:r>
        <w:rPr/>
        <w:t xml:space="preserve">"Wood and Fiber Science" is the official publication of the Society of Wood Science and Technology, and accordingly publishes papers with both professional and technical content. Original papers of professional concern, or research papers that add to basic understanding of wood and wood fiber or of processing, marketing and use of their products will be considered. Papers will be judged on the basis of their contribution of original data and ideas or interpretation or, in the case of reviews, on their currency and completeness.</w:t>
      </w:r>
    </w:p>
    <w:p>
      <w:pPr/>
    </w:p>
    <w:p>
      <w:pPr/>
      <w:r>
        <w:rPr>
          <w:b w:val="1"/>
          <w:bCs w:val="1"/>
        </w:rPr>
        <w:t xml:space="preserve">Thèmes : </w:t>
      </w:r>
      <w:r>
        <w:rPr/>
        <w:t xml:space="preserve"/>
      </w:r>
      <w:br/>
      <w:r>
        <w:rPr/>
        <w:t xml:space="preserve">Technologie du bois</w:t>
      </w:r>
      <w:br/>
      <w:r>
        <w:rPr/>
        <w:t xml:space="preserve">Produits non aliment., biocarburants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Wood Science</w:t>
      </w:r>
      <w:br/>
      <w:r>
        <w:rPr>
          <w:b w:val="1"/>
          <w:bCs w:val="1"/>
        </w:rPr>
        <w:t xml:space="preserve">Ancien titre : </w:t>
      </w:r>
      <w:r>
        <w:rPr/>
        <w:t xml:space="preserve">Wood and Fiber</w:t>
      </w:r>
      <w:br/>
      <w:r>
        <w:rPr>
          <w:b w:val="1"/>
          <w:bCs w:val="1"/>
        </w:rPr>
        <w:t xml:space="preserve">Titre abrégé (ISO) : </w:t>
      </w:r>
      <w:r>
        <w:rPr/>
        <w:t xml:space="preserve">Wood Fiber Sci.</w:t>
      </w:r>
      <w:br/>
      <w:r>
        <w:rPr>
          <w:b w:val="1"/>
          <w:bCs w:val="1"/>
        </w:rPr>
        <w:t xml:space="preserve">ISSN : </w:t>
      </w:r>
      <w:r>
        <w:rPr/>
        <w:t xml:space="preserve">0735-6161 (ISSN-L); 0735-6161 (Papier)</w:t>
      </w:r>
      <w:br/>
      <w:r>
        <w:rPr>
          <w:b w:val="1"/>
          <w:bCs w:val="1"/>
        </w:rPr>
        <w:t xml:space="preserve">Périodicité : </w:t>
      </w:r>
      <w:r>
        <w:rPr/>
        <w:t xml:space="preserve">4 n°/an (Trimestriel)</w:t>
      </w:r>
      <w:br/>
    </w:p>
    <w:p>
      <w:pPr/>
      <w:r>
        <w:rPr>
          <w:b w:val="1"/>
          <w:bCs w:val="1"/>
        </w:rPr>
        <w:t xml:space="preserve">Types d'articles : </w:t>
      </w:r>
      <w:r>
        <w:rPr/>
        <w:t xml:space="preserve">Articles techniques, Articles de recherche</w:t>
      </w:r>
      <w:br/>
      <w:br/>
      <w:r>
        <w:rPr>
          <w:b w:val="1"/>
          <w:bCs w:val="1"/>
        </w:rPr>
        <w:t xml:space="preserve">Frais de publication : </w:t>
      </w:r>
      <w:r>
        <w:rPr/>
        <w:t xml:space="preserve">Oui</w:t>
      </w:r>
      <w:br/>
      <w:r>
        <w:rPr>
          <w:b w:val="1"/>
          <w:bCs w:val="1"/>
        </w:rPr>
        <w:t xml:space="preserve">Coût du libre accès optionnel : </w:t>
      </w:r>
      <w:r>
        <w:rPr/>
        <w:t xml:space="preserve">$1500 (mise à jour le 01/01/2022)</w:t>
      </w:r>
      <w:br/>
      <w:r>
        <w:rPr>
          <w:b w:val="1"/>
          <w:bCs w:val="1"/>
        </w:rPr>
        <w:t xml:space="preserve">Montant des frais de publication : </w:t>
      </w:r>
      <w:r>
        <w:rPr/>
        <w:t xml:space="preserve">$75/page (membre) ou $150/page (non-membre)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42" TargetMode="External"/><Relationship Id="rId8" Type="http://schemas.openxmlformats.org/officeDocument/2006/relationships/hyperlink" Target="https://wfs.swst.org/index.php/wfs/about" TargetMode="External"/><Relationship Id="rId9" Type="http://schemas.openxmlformats.org/officeDocument/2006/relationships/hyperlink" Target="https://wfs.swst.org/index.php/wfs/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2024-11-22T03:57:09+01:00</dcterms:created>
  <dcterms:modified xsi:type="dcterms:W3CDTF">2024-11-22T03:57:09+01:00</dcterms:modified>
</cp:coreProperties>
</file>

<file path=docProps/custom.xml><?xml version="1.0" encoding="utf-8"?>
<Properties xmlns="http://schemas.openxmlformats.org/officeDocument/2006/custom-properties" xmlns:vt="http://schemas.openxmlformats.org/officeDocument/2006/docPropsVTypes"/>
</file>