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Géomatique</w:t>
      </w:r>
      <w:bookmarkEnd w:id="1"/>
    </w:p>
    <w:p>
      <w:hyperlink r:id="rId7" w:history="1">
        <w:r>
          <w:rPr>
            <w:color w:val="#0000ff"/>
          </w:rPr>
          <w:t xml:space="preserve">https://ou-publier.cirad.fr/index.php/node/3598</w:t>
        </w:r>
      </w:hyperlink>
    </w:p>
    <w:p>
      <w:pPr/>
      <w:br/>
      <w:r>
        <w:rPr>
          <w:b w:val="1"/>
          <w:bCs w:val="1"/>
        </w:rPr>
        <w:t xml:space="preserve">Editeur commercial : </w:t>
      </w:r>
      <w:r>
        <w:rPr/>
        <w:t xml:space="preserve">TSP - Tech Science Press (Etats-Unis)</w:t>
      </w:r>
      <w:br/>
      <w:br/>
      <w:r>
        <w:rPr>
          <w:b w:val="1"/>
          <w:bCs w:val="1"/>
        </w:rPr>
        <w:t xml:space="preserve">Site Web : </w:t>
      </w:r>
      <w:hyperlink r:id="rId8" w:history="1">
        <w:r>
          <w:rPr>
            <w:color w:val="#0000ff"/>
          </w:rPr>
          <w:t xml:space="preserve">https://www.techscience.com/journal/RIG</w:t>
        </w:r>
      </w:hyperlink>
      <w:br/>
      <w:r>
        <w:rPr>
          <w:b w:val="1"/>
          <w:bCs w:val="1"/>
        </w:rPr>
        <w:t xml:space="preserve">Informations aux auteurs : </w:t>
      </w:r>
      <w:hyperlink r:id="rId9" w:history="1">
        <w:r>
          <w:rPr>
            <w:color w:val="#0000ff"/>
          </w:rPr>
          <w:t xml:space="preserve">https://www.techscience.com/RIG/info/auth_instru</w:t>
        </w:r>
      </w:hyperlink>
      <w:br/>
      <w:br/>
      <w:r>
        <w:rPr>
          <w:b w:val="1"/>
          <w:bCs w:val="1"/>
        </w:rPr>
        <w:t xml:space="preserve">Présentation de la revue</w:t>
      </w:r>
      <w:br/>
      <w:r>
        <w:rPr>
          <w:b w:val="1"/>
          <w:bCs w:val="1"/>
        </w:rPr>
        <w:t xml:space="preserve">Langue originale : </w:t>
      </w:r>
    </w:p>
    <w:p>
      <w:pPr/>
      <w:r>
        <w:rPr/>
        <w:t xml:space="preserve">Revue Internationale de Géomatique (RIG) gathers numerous research works from many countries and disciplines, such as geography, computer science, archeology, agronomy and social sciences. All these research projects require or develop approaches, methods or tools to solve, analyse or represent spatial problems on the geographical space. The journal involves different topics, from spatial object modelling to geospatial prospective, from sensors used in accurate imagery to territorial decision making. The articles can be application- oriented, or deal with theoretical or methodological issues.</w:t>
      </w:r>
    </w:p>
    <w:p>
      <w:pPr/>
      <w:r>
        <w:rPr/>
        <w:t xml:space="preserve">Regularly published since 1991, Revue Internationale de Géomatique (RIG) publishes original articles in Sciences of Geographical Information, in French or in English.</w:t>
      </w:r>
    </w:p>
    <w:p>
      <w:pPr/>
      <w:r>
        <w:rPr/>
        <w:t xml:space="preserve">From Volume 32 in 2023, Revue Internationale de Géomatique (RIG) will be published by Tech Science Press, instead of Lavoisier.</w:t>
      </w:r>
    </w:p>
    <w:p>
      <w:pPr/>
    </w:p>
    <w:p>
      <w:pPr/>
      <w:r>
        <w:rPr>
          <w:b w:val="1"/>
          <w:bCs w:val="1"/>
        </w:rPr>
        <w:t xml:space="preserve">Thèmes : </w:t>
      </w:r>
      <w:r>
        <w:rPr/>
        <w:t xml:space="preserve"/>
      </w:r>
      <w:br/>
      <w:r>
        <w:rPr/>
        <w:t xml:space="preserve">Géomatique, télédétection</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European Journal of GIS and Spatial Analysis ; RIG</w:t>
      </w:r>
      <w:br/>
      <w:r>
        <w:rPr>
          <w:b w:val="1"/>
          <w:bCs w:val="1"/>
        </w:rPr>
        <w:t xml:space="preserve">Titre abrégé (ISO) : </w:t>
      </w:r>
      <w:r>
        <w:rPr/>
        <w:t xml:space="preserve">Rev. int. géomatique</w:t>
      </w:r>
      <w:br/>
      <w:r>
        <w:rPr>
          <w:b w:val="1"/>
          <w:bCs w:val="1"/>
        </w:rPr>
        <w:t xml:space="preserve">ISSN : </w:t>
      </w:r>
      <w:r>
        <w:rPr/>
        <w:t xml:space="preserve">1260-5875 (ISSN-L); 1260-5875 (Papier); 2116-7060 (Electronique)</w:t>
      </w:r>
      <w:br/>
      <w:r>
        <w:rPr>
          <w:b w:val="1"/>
          <w:bCs w:val="1"/>
        </w:rPr>
        <w:t xml:space="preserve">Périodicité : </w:t>
      </w:r>
      <w:r>
        <w:rPr/>
        <w:t xml:space="preserve">Continue</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https://www.techscience.com/RIG/info/auth_instru#data_sharing</w:t>
        </w:r>
      </w:hyperlink>
      <w:br/>
      <w:br/>
      <w:r>
        <w:rPr/>
        <w:t xml:space="preserve">Mise à jour le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98" TargetMode="External"/><Relationship Id="rId8" Type="http://schemas.openxmlformats.org/officeDocument/2006/relationships/hyperlink" Target="https://www.techscience.com/journal/RIG" TargetMode="External"/><Relationship Id="rId9" Type="http://schemas.openxmlformats.org/officeDocument/2006/relationships/hyperlink" Target="https://www.techscience.com/RIG/info/auth_instru" TargetMode="External"/><Relationship Id="rId10" Type="http://schemas.openxmlformats.org/officeDocument/2006/relationships/hyperlink" Target="https://www.techscience.com/RIG/info/auth_instru#data_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2024-11-23T02:35:15+01:00</dcterms:created>
  <dcterms:modified xsi:type="dcterms:W3CDTF">2024-11-23T02:35:15+01:00</dcterms:modified>
</cp:coreProperties>
</file>

<file path=docProps/custom.xml><?xml version="1.0" encoding="utf-8"?>
<Properties xmlns="http://schemas.openxmlformats.org/officeDocument/2006/custom-properties" xmlns:vt="http://schemas.openxmlformats.org/officeDocument/2006/docPropsVTypes"/>
</file>