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Crop and Pasture Science</w:t>
      </w:r>
      <w:bookmarkEnd w:id="1"/>
    </w:p>
    <w:p>
      <w:hyperlink r:id="rId7" w:history="1">
        <w:r>
          <w:rPr>
            <w:color w:val="#0000ff"/>
          </w:rPr>
          <w:t xml:space="preserve">https://ou-publier.cirad.fr/index.php/node/3293</w:t>
        </w:r>
      </w:hyperlink>
    </w:p>
    <w:p>
      <w:pPr/>
      <w:br/>
      <w:r>
        <w:rPr>
          <w:b w:val="1"/>
          <w:bCs w:val="1"/>
        </w:rPr>
        <w:t xml:space="preserve">Editeur scientifique : </w:t>
      </w:r>
      <w:r>
        <w:rPr/>
        <w:t xml:space="preserve">CSIRO Publishing (Australie)</w:t>
      </w:r>
      <w:br/>
      <w:r>
        <w:rPr>
          <w:b w:val="1"/>
          <w:bCs w:val="1"/>
        </w:rPr>
        <w:t xml:space="preserve">Editeur commercial : </w:t>
      </w:r>
      <w:br/>
      <w:br/>
      <w:r>
        <w:rPr>
          <w:b w:val="1"/>
          <w:bCs w:val="1"/>
        </w:rPr>
        <w:t xml:space="preserve">Site Web : </w:t>
      </w:r>
      <w:hyperlink r:id="rId8" w:history="1">
        <w:r>
          <w:rPr>
            <w:color w:val="#0000ff"/>
          </w:rPr>
          <w:t xml:space="preserve">http://www.publish.csiro.au/nid/40/aid/2400.htm</w:t>
        </w:r>
      </w:hyperlink>
      <w:br/>
      <w:r>
        <w:rPr>
          <w:b w:val="1"/>
          <w:bCs w:val="1"/>
        </w:rPr>
        <w:t xml:space="preserve">Informations aux auteurs : </w:t>
      </w:r>
      <w:hyperlink r:id="rId9" w:history="1">
        <w:r>
          <w:rPr>
            <w:color w:val="#0000ff"/>
          </w:rPr>
          <w:t xml:space="preserve">http://www.publish.csiro.au/cp/forauthors/AuthorInstructions</w:t>
        </w:r>
      </w:hyperlink>
      <w:br/>
      <w:br/>
      <w:r>
        <w:rPr>
          <w:b w:val="1"/>
          <w:bCs w:val="1"/>
        </w:rPr>
        <w:t xml:space="preserve">Présentation de la revue</w:t>
      </w:r>
      <w:br/>
      <w:r>
        <w:rPr>
          <w:b w:val="1"/>
          <w:bCs w:val="1"/>
        </w:rPr>
        <w:t xml:space="preserve">Langue originale : </w:t>
      </w:r>
    </w:p>
    <w:p>
      <w:pPr/>
      <w:r>
        <w:rPr/>
        <w:t xml:space="preserve">Crop &amp; Pasture Science (continuing Australian Journal of Agricultural Research) is an international journal publishing outcomes of strategic research in crop and pasture sciences and the sustainability of farming systems. The primary focus is broad-scale cereals, grain legumes, oilseeds and pastures. Papers are encouraged that advance understanding in plant-based agricultural systems through the use of well-defined and original aims designed to test a hypothesis, innovative and rigorous experimental design, and strong interpretation. The journal embraces experimental approaches from molecular level to whole systems, and the research must present novel findings and progress the science of agriculture. Crop &amp; Pasture Science is read by agricultural scientists and plant biologists, industry, administrators, policy-makers, and others with an interest in the challenges and opportunities facing world agricultural production. To facilitate accessibility and clarity, research papers should address a clearly enunciated hypothesis, and the Abstract should define the novel outcomes.</w:t>
      </w:r>
    </w:p>
    <w:p>
      <w:pPr/>
    </w:p>
    <w:p>
      <w:pPr/>
      <w:r>
        <w:rPr>
          <w:b w:val="1"/>
          <w:bCs w:val="1"/>
        </w:rPr>
        <w:t xml:space="preserve">Thèmes : </w:t>
      </w:r>
      <w:r>
        <w:rPr/>
        <w:t xml:space="preserve"/>
      </w:r>
      <w:br/>
      <w:r>
        <w:rPr/>
        <w:t xml:space="preserve">Agriculture : multidiscip.</w:t>
      </w:r>
      <w:br/>
      <w:r>
        <w:rPr/>
        <w:t xml:space="preserve">Filières végétales</w:t>
      </w:r>
      <w:br/>
      <w:r>
        <w:rPr/>
        <w:t xml:space="preserve">Biologie végétale</w:t>
      </w:r>
      <w:br/>
      <w:r>
        <w:rPr/>
        <w:t xml:space="preserve">Génétique végétale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Crop &amp; Pasture Science</w:t>
      </w:r>
      <w:br/>
      <w:r>
        <w:rPr>
          <w:b w:val="1"/>
          <w:bCs w:val="1"/>
        </w:rPr>
        <w:t xml:space="preserve">Ancien titre : </w:t>
      </w:r>
      <w:r>
        <w:rPr/>
        <w:t xml:space="preserve">Australian Journal of Agricultural Research</w:t>
      </w:r>
      <w:br/>
      <w:r>
        <w:rPr>
          <w:b w:val="1"/>
          <w:bCs w:val="1"/>
        </w:rPr>
        <w:t xml:space="preserve">Titre abrégé (ISO) : </w:t>
      </w:r>
      <w:r>
        <w:rPr/>
        <w:t xml:space="preserve">Crop Pasture Sci.</w:t>
      </w:r>
      <w:br/>
      <w:r>
        <w:rPr>
          <w:b w:val="1"/>
          <w:bCs w:val="1"/>
        </w:rPr>
        <w:t xml:space="preserve">ISSN : </w:t>
      </w:r>
      <w:r>
        <w:rPr/>
        <w:t xml:space="preserve">1836-0947 (ISSN-L); 1836-0947 (Papier); 1836-5795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Numéros thématiques, Commentaires, Opinions</w:t>
      </w:r>
      <w:br/>
      <w:br/>
      <w:r>
        <w:rPr>
          <w:b w:val="1"/>
          <w:bCs w:val="1"/>
        </w:rPr>
        <w:t xml:space="preserve">Frais de publication : </w:t>
      </w:r>
      <w:r>
        <w:rPr/>
        <w:t xml:space="preserve">Non</w:t>
      </w:r>
      <w:br/>
      <w:r>
        <w:rPr>
          <w:b w:val="1"/>
          <w:bCs w:val="1"/>
        </w:rPr>
        <w:t xml:space="preserve">Coût du libre accès optionnel : </w:t>
      </w:r>
      <w:r>
        <w:rPr/>
        <w:t xml:space="preserve">2500 € (mise à jour le 04/03/2024)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https://www.publish.csiro.au/journals/publishingpolicies#6</w:t>
        </w:r>
      </w:hyperlink>
      <w:br/>
      <w:br/>
      <w:r>
        <w:rPr/>
        <w:t xml:space="preserve">Mise à jour le </w:t>
      </w:r>
      <w:r>
        <w:rPr/>
        <w:t xml:space="preserve">04/03/2024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293" TargetMode="External"/><Relationship Id="rId8" Type="http://schemas.openxmlformats.org/officeDocument/2006/relationships/hyperlink" Target="http://www.publish.csiro.au/nid/40/aid/2400.htm" TargetMode="External"/><Relationship Id="rId9" Type="http://schemas.openxmlformats.org/officeDocument/2006/relationships/hyperlink" Target="http://www.publish.csiro.au/cp/forauthors/AuthorInstructions" TargetMode="External"/><Relationship Id="rId10" Type="http://schemas.openxmlformats.org/officeDocument/2006/relationships/hyperlink" Target="https://www.publish.csiro.au/journals/publishingpolicies#6"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2024-11-22T15:07:14+01:00</dcterms:created>
  <dcterms:modified xsi:type="dcterms:W3CDTF">2024-11-22T15:07:14+01:00</dcterms:modified>
</cp:coreProperties>
</file>

<file path=docProps/custom.xml><?xml version="1.0" encoding="utf-8"?>
<Properties xmlns="http://schemas.openxmlformats.org/officeDocument/2006/custom-properties" xmlns:vt="http://schemas.openxmlformats.org/officeDocument/2006/docPropsVTypes"/>
</file>