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Arquivo Brasileiro de Medicina Veterinária e Zootecnia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de Minas Gerais, Escola de Veterinária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http://www.scielo.br/revistas/abmvz/iaboutj.htm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https://www.scielo.br/journal/abmvz/about/#instructions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(Brazilian Journal of Veterinary and Animal Science), is bimonthly published by the FEPMVZ Editora (Escola de Veterinária - Universidade Federal de Minas Gerais). The journal publishes original scientific papers in the areas of veterinary medicine, animal science, technology and inspection of animal products, aquaculture and related areas.</w:t>
      </w:r>
    </w:p>
    <w:p/>
    <w:p>
      <w:pPr/>
      <w:r>
        <w:rPr/>
        <w:t xml:space="preserve">Surveys of data (occurrence, diagnosis, etc.) also fit in here.</w:t>
      </w:r>
    </w:p>
    <w:p/>
    <w:p>
      <w:pPr/>
      <w:r>
        <w:rPr/>
        <w:t xml:space="preserve">Abstract should be provided in both English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Production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Veterinary and Animal Sciences</w:t>
      </w:r>
      <w:br/>
      <w:r>
        <w:rPr>
          <w:b w:val="1"/>
          <w:bCs w:val="1"/>
        </w:rPr>
        <w:t xml:space="preserve">Ancien titre : </w:t>
      </w:r>
      <w:r>
        <w:rPr/>
        <w:t xml:space="preserve">Arquivos da Escola Veterinária da Universidade Federal de MInas Gerais</w:t>
      </w:r>
      <w:br/>
      <w:r>
        <w:rPr>
          <w:b w:val="1"/>
          <w:bCs w:val="1"/>
        </w:rPr>
        <w:t xml:space="preserve">Titre abrégé (ISO) : </w:t>
      </w:r>
      <w:r>
        <w:rPr/>
        <w:t xml:space="preserve">Arq. Bras. Med. Vet. Zootec.</w:t>
      </w:r>
      <w:br/>
      <w:r>
        <w:rPr>
          <w:b w:val="1"/>
          <w:bCs w:val="1"/>
        </w:rPr>
        <w:t xml:space="preserve">ISSN : </w:t>
      </w:r>
      <w:r>
        <w:rPr/>
        <w:t xml:space="preserve">0102-0935 (ISSN-L); 0102-0935 (Papier); 1678-4162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50$/page + 50$ de soumission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90" TargetMode="External"/><Relationship Id="rId8" Type="http://schemas.openxmlformats.org/officeDocument/2006/relationships/hyperlink" Target="http://www.scielo.br/revistas/abmvz/iaboutj.htm" TargetMode="External"/><Relationship Id="rId9" Type="http://schemas.openxmlformats.org/officeDocument/2006/relationships/hyperlink" Target="https://www.scielo.br/journal/abmvz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2024-11-24T23:27:01+01:00</dcterms:created>
  <dcterms:modified xsi:type="dcterms:W3CDTF">2024-11-24T23:27:01+01:00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