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SN Computer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https://ou-publier.cirad.fr/en/node/6561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https://link.springer.com/journal/42979/aims-and-scope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https://link.springer.com/journal/42979/submission-guidelines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SN Computer Science is a broad-based, peer reviewed journal that publishes original research in all the disciplines of computer science including various inter-disciplinary aspects.</w:t>
      </w:r>
    </w:p>
    <w:p>
      <w:pPr/>
      <w:r>
        <w:rPr/>
        <w:t xml:space="preserve">SN Computer Science publishes papers in the following categories: Original Research, as well as relevant hardware, and/or software architectures, Survey and Review Articles.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2661-8907 (ISSN-L); 2661-8907 (ISSN-Print); 2662-995X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2590 € (updated 30/01/2025)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30/01/2025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61" TargetMode="External"/><Relationship Id="rId8" Type="http://schemas.openxmlformats.org/officeDocument/2006/relationships/hyperlink" Target="https://link.springer.com/journal/42979/aims-and-scope" TargetMode="External"/><Relationship Id="rId9" Type="http://schemas.openxmlformats.org/officeDocument/2006/relationships/hyperlink" Target="https://link.springer.com/journal/42979/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2025-09-26T23:32:54+02:00</dcterms:created>
  <dcterms:modified xsi:type="dcterms:W3CDTF">2025-09-26T23:32:54+02:00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