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Renewable Energy</w:t>
      </w:r>
      <w:bookmarkEnd w:id="1"/>
    </w:p>
    <w:p>
      <w:hyperlink r:id="rId7" w:history="1">
        <w:r>
          <w:rPr>
            <w:color w:val="#0000ff"/>
          </w:rPr>
          <w:t xml:space="preserve">https://ou-publier.cirad.fr/en/node/6373</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https://www.sciencedirect.com/journal/renewable-energy</w:t>
        </w:r>
      </w:hyperlink>
      <w:br/>
      <w:r>
        <w:rPr>
          <w:b w:val="1"/>
          <w:bCs w:val="1"/>
        </w:rPr>
        <w:t xml:space="preserve">Information for authors : </w:t>
      </w:r>
      <w:hyperlink r:id="rId9" w:history="1">
        <w:r>
          <w:rPr>
            <w:color w:val="#0000ff"/>
          </w:rPr>
          <w:t xml:space="preserve">https://www.elsevier.com/journals/renewable-energy/0960-1481/guide-for-authors</w:t>
        </w:r>
      </w:hyperlink>
      <w:br/>
      <w:br/>
      <w:r>
        <w:rPr>
          <w:b w:val="1"/>
          <w:bCs w:val="1"/>
        </w:rPr>
        <w:t xml:space="preserve">Présentation de la revue</w:t>
      </w:r>
      <w:br/>
      <w:r>
        <w:rPr>
          <w:b w:val="1"/>
          <w:bCs w:val="1"/>
        </w:rPr>
        <w:t xml:space="preserve">Original language : </w:t>
      </w:r>
    </w:p>
    <w:p>
      <w:pPr/>
      <w:r>
        <w:rPr/>
        <w:t xml:space="preserve">The journal, Renewable Energy, seeks to promote and disseminate knowledge on the various topics and technologies of renewable energy systems and components. The journal aims to serve researchers, engineers, economists, manufacturers, NGOs, associations and societies to help them keep abreast of new developments in their specialist fields and to apply alternative energy solutions to current practices.</w:t>
      </w:r>
    </w:p>
    <w:p>
      <w:pPr/>
    </w:p>
    <w:p>
      <w:pPr/>
      <w:r>
        <w:rPr>
          <w:b w:val="1"/>
          <w:bCs w:val="1"/>
        </w:rPr>
        <w:t xml:space="preserve">Topics : </w:t>
      </w:r>
      <w:r>
        <w:rPr/>
        <w:t xml:space="preserve"/>
      </w:r>
      <w:br/>
      <w:r>
        <w:rPr/>
        <w:t xml:space="preserve">Energy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Renew. Energy</w:t>
      </w:r>
      <w:br/>
      <w:r>
        <w:rPr>
          <w:b w:val="1"/>
          <w:bCs w:val="1"/>
        </w:rPr>
        <w:t xml:space="preserve">ISSN : </w:t>
      </w:r>
      <w:r>
        <w:rPr/>
        <w:t xml:space="preserve">0960-1481 (ISSN-L); 0960-1481 (ISSN-Print); 1879-0682 (ISSN-Electronic)</w:t>
      </w:r>
      <w:br/>
      <w:r>
        <w:rPr>
          <w:b w:val="1"/>
          <w:bCs w:val="1"/>
        </w:rPr>
        <w:t xml:space="preserve">Frequency : </w:t>
      </w:r>
      <w:r>
        <w:rPr/>
        <w:t xml:space="preserve">Intermittent</w:t>
      </w:r>
      <w:br/>
      <w:r>
        <w:rPr>
          <w:b w:val="1"/>
          <w:bCs w:val="1"/>
        </w:rPr>
        <w:t xml:space="preserve">Open Peer Review : </w:t>
      </w:r>
      <w:r>
        <w:rPr/>
        <w:t xml:space="preserve">No</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4000 USD (updated 25/08/2023)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20/09/2023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73" TargetMode="External"/><Relationship Id="rId8" Type="http://schemas.openxmlformats.org/officeDocument/2006/relationships/hyperlink" Target="https://www.sciencedirect.com/journal/renewable-energy" TargetMode="External"/><Relationship Id="rId9" Type="http://schemas.openxmlformats.org/officeDocument/2006/relationships/hyperlink" Target="https://www.elsevier.com/journals/renewable-energy/0960-1481/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2024-11-22T14:55:24+01:00</dcterms:created>
  <dcterms:modified xsi:type="dcterms:W3CDTF">2024-11-22T14:55:24+01:00</dcterms:modified>
</cp:coreProperties>
</file>

<file path=docProps/custom.xml><?xml version="1.0" encoding="utf-8"?>
<Properties xmlns="http://schemas.openxmlformats.org/officeDocument/2006/custom-properties" xmlns:vt="http://schemas.openxmlformats.org/officeDocument/2006/docPropsVTypes"/>
</file>