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Fisheries Research</w:t>
      </w:r>
      <w:bookmarkEnd w:id="1"/>
    </w:p>
    <w:p>
      <w:hyperlink r:id="rId7" w:history="1">
        <w:r>
          <w:rPr>
            <w:color w:val="#0000ff"/>
          </w:rPr>
          <w:t xml:space="preserve">https://ou-publier.cirad.fr/en/node/6288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https://www.sciencedirect.com/journal/fisheries-research</w:t>
        </w:r>
      </w:hyperlink>
      <w:br/>
      <w:r>
        <w:rPr>
          <w:b w:val="1"/>
          <w:bCs w:val="1"/>
        </w:rPr>
        <w:t xml:space="preserve">Information for authors : </w:t>
      </w:r>
      <w:hyperlink r:id="rId9" w:history="1">
        <w:r>
          <w:rPr>
            <w:color w:val="#0000ff"/>
          </w:rPr>
          <w:t xml:space="preserve">https://www.elsevier.com/journals/fisheries-research/0165-7836/guide-for-authors</w:t>
        </w:r>
      </w:hyperlink>
      <w:br/>
      <w:br/>
      <w:r>
        <w:rPr>
          <w:b w:val="1"/>
          <w:bCs w:val="1"/>
        </w:rPr>
        <w:t xml:space="preserve">Présentation de la revue</w:t>
      </w:r>
      <w:br/>
      <w:r>
        <w:rPr>
          <w:b w:val="1"/>
          <w:bCs w:val="1"/>
        </w:rPr>
        <w:t xml:space="preserve">Original language : </w:t>
      </w:r>
    </w:p>
    <w:p>
      <w:pPr/>
      <w:r>
        <w:rPr/>
        <w:t xml:space="preserve">This journal provides an international forum for the publication of papers in the areas of fisheries science, fishing technology, fisheries management and relevant socio-economics. The scope covers fisheries in salt, brackish and freshwater systems, and all aspects of associated ecology, environmental aspects of fisheries, and economics. Both theoretical and practical papers are acceptable, including laboratory and field experimental studies relevant to fisheries. Papers on the conservation of exploitable living resources are welcome. Review and Viewpoint articles are also published. As the specified areas inevitably impinge on and interrelate with each other, the approach of the journal is multidisciplinary. The journal is intended for fisheries scientists, biological oceanographers, gear technologists, economists, managers, administrators, policy makers and legislators.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Fish. Res.</w:t>
      </w:r>
      <w:br/>
      <w:r>
        <w:rPr>
          <w:b w:val="1"/>
          <w:bCs w:val="1"/>
        </w:rPr>
        <w:t xml:space="preserve">ISSN : </w:t>
      </w:r>
      <w:r>
        <w:rPr/>
        <w:t xml:space="preserve">0165-7836 (ISSN-L); 0165-7836 (ISSN-Print); 1872-6763 (ISSN-Electronic)</w:t>
      </w:r>
      <w:br/>
      <w:r>
        <w:rPr>
          <w:b w:val="1"/>
          <w:bCs w:val="1"/>
        </w:rPr>
        <w:t xml:space="preserve">Frequency : </w:t>
      </w:r>
      <w:r>
        <w:rPr/>
        <w:t xml:space="preserve">12 issues/year (Monthly)</w:t>
      </w:r>
      <w:br/>
      <w:r>
        <w:rPr>
          <w:b w:val="1"/>
          <w:bCs w:val="1"/>
        </w:rPr>
        <w:t xml:space="preserve">Additional information : </w:t>
      </w:r>
    </w:p>
    <w:p>
      <w:pPr/>
      <w:r>
        <w:rPr/>
        <w:t xml:space="preserve">La revue entend par "</w:t>
      </w:r>
      <w:r>
        <w:rPr>
          <w:i w:val="1"/>
          <w:iCs w:val="1"/>
        </w:rPr>
        <w:t xml:space="preserve">Technical Notes"</w:t>
      </w:r>
      <w:r>
        <w:rPr/>
        <w:t xml:space="preserve"> : </w:t>
      </w:r>
      <w:r>
        <w:rPr>
          <w:i w:val="1"/>
          <w:iCs w:val="1"/>
        </w:rPr>
        <w:t xml:space="preserve">"brief descriptions of experimental procedures, technical operations or applied activities within laboratories or in the field."</w:t>
      </w:r>
    </w:p>
    <w:p>
      <w:pPr/>
      <w:br/>
      <w:r>
        <w:rPr>
          <w:b w:val="1"/>
          <w:bCs w:val="1"/>
        </w:rPr>
        <w:t xml:space="preserve">Article types : </w:t>
      </w:r>
      <w:r>
        <w:rPr/>
        <w:t xml:space="preserve">Research articles, Reviews, Short articles, Technical articles, Letters, Opinions</w:t>
      </w:r>
      <w:br/>
      <w:br/>
      <w:r>
        <w:rPr>
          <w:b w:val="1"/>
          <w:bCs w:val="1"/>
        </w:rPr>
        <w:t xml:space="preserve">Publishing costs : </w:t>
      </w:r>
      <w:r>
        <w:rPr/>
        <w:t xml:space="preserve">No</w:t>
      </w:r>
      <w:br/>
      <w:r>
        <w:rPr>
          <w:b w:val="1"/>
          <w:bCs w:val="1"/>
        </w:rPr>
        <w:t xml:space="preserve">Cost of optional open access : </w:t>
      </w:r>
      <w:r>
        <w:rPr/>
        <w:t xml:space="preserve">3570 dollars (updated 13/02/2023)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13/02/2023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88" TargetMode="External"/><Relationship Id="rId8" Type="http://schemas.openxmlformats.org/officeDocument/2006/relationships/hyperlink" Target="https://www.sciencedirect.com/journal/fisheries-research" TargetMode="External"/><Relationship Id="rId9" Type="http://schemas.openxmlformats.org/officeDocument/2006/relationships/hyperlink" Target="https://www.elsevier.com/journals/fisheries-research/0165-7836/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2024-11-22T22:31:42+01:00</dcterms:created>
  <dcterms:modified xsi:type="dcterms:W3CDTF">2024-11-22T22:31:42+01:00</dcterms:modified>
</cp:coreProperties>
</file>

<file path=docProps/custom.xml><?xml version="1.0" encoding="utf-8"?>
<Properties xmlns="http://schemas.openxmlformats.org/officeDocument/2006/custom-properties" xmlns:vt="http://schemas.openxmlformats.org/officeDocument/2006/docPropsVTypes"/>
</file>